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A54C7" w14:textId="3389A50B" w:rsidR="005F5B95" w:rsidRPr="00EA2D60" w:rsidRDefault="005F5B95" w:rsidP="005F5B95">
      <w:pPr>
        <w:spacing w:line="440" w:lineRule="exact"/>
        <w:ind w:firstLineChars="59" w:firstLine="189"/>
        <w:jc w:val="center"/>
        <w:rPr>
          <w:rFonts w:ascii="標楷體" w:eastAsia="標楷體" w:hAnsi="標楷體"/>
          <w:b/>
          <w:sz w:val="28"/>
          <w:szCs w:val="28"/>
        </w:rPr>
      </w:pPr>
      <w:r w:rsidRPr="00EA2D60">
        <w:rPr>
          <w:rFonts w:ascii="標楷體" w:eastAsia="標楷體" w:hAnsi="標楷體" w:hint="eastAsia"/>
          <w:b/>
          <w:sz w:val="32"/>
          <w:szCs w:val="32"/>
        </w:rPr>
        <w:t>「2025</w:t>
      </w:r>
      <w:r w:rsidRPr="00EA2D60">
        <w:rPr>
          <w:rFonts w:ascii="標楷體" w:eastAsia="標楷體" w:hAnsi="標楷體"/>
          <w:b/>
          <w:sz w:val="32"/>
          <w:szCs w:val="32"/>
        </w:rPr>
        <w:t>國際自由車環台賽</w:t>
      </w:r>
      <w:proofErr w:type="gramStart"/>
      <w:r w:rsidRPr="00EA2D60">
        <w:rPr>
          <w:rFonts w:ascii="標楷體" w:eastAsia="標楷體" w:hAnsi="標楷體" w:hint="eastAsia"/>
          <w:b/>
          <w:sz w:val="32"/>
          <w:szCs w:val="32"/>
        </w:rPr>
        <w:t>─</w:t>
      </w:r>
      <w:proofErr w:type="gramEnd"/>
      <w:r w:rsidRPr="00EA2D60">
        <w:rPr>
          <w:rFonts w:ascii="標楷體" w:eastAsia="標楷體" w:hAnsi="標楷體"/>
          <w:b/>
          <w:sz w:val="32"/>
          <w:szCs w:val="32"/>
        </w:rPr>
        <w:t>桃園</w:t>
      </w:r>
      <w:r w:rsidRPr="00EA2D60">
        <w:rPr>
          <w:rFonts w:ascii="標楷體" w:eastAsia="標楷體" w:hAnsi="標楷體" w:hint="eastAsia"/>
          <w:b/>
          <w:sz w:val="32"/>
          <w:szCs w:val="32"/>
        </w:rPr>
        <w:t>市</w:t>
      </w:r>
      <w:r w:rsidRPr="00EA2D60">
        <w:rPr>
          <w:rFonts w:ascii="標楷體" w:eastAsia="標楷體" w:hAnsi="標楷體"/>
          <w:b/>
          <w:sz w:val="32"/>
          <w:szCs w:val="32"/>
        </w:rPr>
        <w:t>站</w:t>
      </w:r>
      <w:r w:rsidRPr="00EA2D60">
        <w:rPr>
          <w:rFonts w:ascii="標楷體" w:eastAsia="標楷體" w:hAnsi="標楷體" w:hint="eastAsia"/>
          <w:b/>
          <w:sz w:val="32"/>
          <w:szCs w:val="32"/>
        </w:rPr>
        <w:t>」競</w:t>
      </w:r>
      <w:r w:rsidRPr="00EA2D60">
        <w:rPr>
          <w:rFonts w:ascii="標楷體" w:eastAsia="標楷體" w:hAnsi="標楷體"/>
          <w:b/>
          <w:sz w:val="32"/>
          <w:szCs w:val="32"/>
        </w:rPr>
        <w:t>賽路線</w:t>
      </w:r>
      <w:r w:rsidR="009A4D39">
        <w:rPr>
          <w:rFonts w:ascii="標楷體" w:eastAsia="標楷體" w:hAnsi="標楷體" w:hint="eastAsia"/>
          <w:b/>
          <w:sz w:val="32"/>
          <w:szCs w:val="32"/>
        </w:rPr>
        <w:t>及建議替代路線</w:t>
      </w:r>
    </w:p>
    <w:p w14:paraId="0E6323D9" w14:textId="220A75CB" w:rsidR="005F5B95" w:rsidRPr="00EA2D60" w:rsidRDefault="005F5B95" w:rsidP="005F5B95">
      <w:pPr>
        <w:spacing w:line="440" w:lineRule="exact"/>
        <w:ind w:leftChars="-237" w:left="-569" w:firstLineChars="101" w:firstLine="263"/>
        <w:rPr>
          <w:rFonts w:ascii="標楷體" w:eastAsia="標楷體" w:hAnsi="標楷體"/>
          <w:b/>
          <w:sz w:val="26"/>
          <w:szCs w:val="26"/>
        </w:rPr>
      </w:pPr>
      <w:r w:rsidRPr="00EA2D60">
        <w:rPr>
          <w:rFonts w:ascii="標楷體" w:eastAsia="標楷體" w:hAnsi="標楷體" w:hint="eastAsia"/>
          <w:b/>
          <w:sz w:val="26"/>
          <w:szCs w:val="26"/>
        </w:rPr>
        <w:t>表1-</w:t>
      </w:r>
      <w:r w:rsidRPr="00EA2D60">
        <w:rPr>
          <w:rFonts w:ascii="標楷體" w:eastAsia="標楷體" w:hAnsi="標楷體"/>
          <w:b/>
          <w:sz w:val="26"/>
          <w:szCs w:val="26"/>
        </w:rPr>
        <w:t>本賽</w:t>
      </w:r>
      <w:r w:rsidR="009A4D39">
        <w:rPr>
          <w:rFonts w:ascii="標楷體" w:eastAsia="標楷體" w:hAnsi="標楷體" w:hint="eastAsia"/>
          <w:b/>
          <w:sz w:val="26"/>
          <w:szCs w:val="26"/>
        </w:rPr>
        <w:t>事</w:t>
      </w:r>
      <w:r w:rsidRPr="00EA2D60">
        <w:rPr>
          <w:rFonts w:ascii="標楷體" w:eastAsia="標楷體" w:hAnsi="標楷體"/>
          <w:b/>
          <w:sz w:val="26"/>
          <w:szCs w:val="26"/>
        </w:rPr>
        <w:t>暖身及</w:t>
      </w:r>
      <w:r w:rsidRPr="00EA2D60">
        <w:rPr>
          <w:rFonts w:ascii="標楷體" w:eastAsia="標楷體" w:hAnsi="標楷體" w:hint="eastAsia"/>
          <w:b/>
          <w:sz w:val="26"/>
          <w:szCs w:val="26"/>
        </w:rPr>
        <w:t>競</w:t>
      </w:r>
      <w:r w:rsidRPr="00EA2D60">
        <w:rPr>
          <w:rFonts w:ascii="標楷體" w:eastAsia="標楷體" w:hAnsi="標楷體"/>
          <w:b/>
          <w:sz w:val="26"/>
          <w:szCs w:val="26"/>
        </w:rPr>
        <w:t>賽路線表</w:t>
      </w:r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8"/>
        <w:gridCol w:w="1176"/>
      </w:tblGrid>
      <w:tr w:rsidR="005F5B95" w:rsidRPr="00B86020" w14:paraId="42DA5B03" w14:textId="77777777" w:rsidTr="005850F8">
        <w:trPr>
          <w:trHeight w:val="243"/>
          <w:jc w:val="center"/>
        </w:trPr>
        <w:tc>
          <w:tcPr>
            <w:tcW w:w="10018" w:type="dxa"/>
            <w:shd w:val="clear" w:color="auto" w:fill="C5E0B3"/>
          </w:tcPr>
          <w:p w14:paraId="0C62EF3C" w14:textId="77777777" w:rsidR="005F5B95" w:rsidRPr="00EA2D60" w:rsidRDefault="005F5B95" w:rsidP="005850F8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EA2D60">
              <w:rPr>
                <w:rFonts w:ascii="標楷體" w:eastAsia="標楷體" w:hAnsi="標楷體" w:hint="eastAsia"/>
                <w:b/>
                <w:color w:val="000000"/>
              </w:rPr>
              <w:t xml:space="preserve">暖 身 及 競 賽 路 線 </w:t>
            </w:r>
          </w:p>
        </w:tc>
        <w:tc>
          <w:tcPr>
            <w:tcW w:w="1176" w:type="dxa"/>
            <w:shd w:val="clear" w:color="auto" w:fill="C5E0B3"/>
          </w:tcPr>
          <w:p w14:paraId="4A809B80" w14:textId="77777777" w:rsidR="005F5B95" w:rsidRPr="00EA2D60" w:rsidRDefault="005F5B95" w:rsidP="005850F8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EA2D60">
              <w:rPr>
                <w:rFonts w:ascii="標楷體" w:eastAsia="標楷體" w:hAnsi="標楷體" w:hint="eastAsia"/>
                <w:b/>
                <w:color w:val="000000"/>
              </w:rPr>
              <w:t>里 程</w:t>
            </w:r>
          </w:p>
        </w:tc>
      </w:tr>
      <w:tr w:rsidR="005F5B95" w:rsidRPr="003B1456" w14:paraId="6AFD423C" w14:textId="77777777" w:rsidTr="005850F8">
        <w:trPr>
          <w:trHeight w:val="461"/>
          <w:jc w:val="center"/>
        </w:trPr>
        <w:tc>
          <w:tcPr>
            <w:tcW w:w="10018" w:type="dxa"/>
            <w:shd w:val="clear" w:color="auto" w:fill="auto"/>
          </w:tcPr>
          <w:p w14:paraId="4DE24FF1" w14:textId="69BD6E10" w:rsidR="005F5B95" w:rsidRPr="00EA2D60" w:rsidRDefault="005F5B95" w:rsidP="005850F8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proofErr w:type="gramStart"/>
            <w:r w:rsidRPr="00EA2D60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貴賓領騎</w:t>
            </w:r>
            <w:proofErr w:type="gramEnd"/>
            <w:r w:rsidRPr="00EA2D60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：</w:t>
            </w:r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洽溪路</w:t>
            </w:r>
            <w:proofErr w:type="gramStart"/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EA5FB8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</w:t>
            </w:r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文德路</w:t>
            </w:r>
            <w:proofErr w:type="gramStart"/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EA5FB8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轉高鐵南路二段慢車道</w:t>
            </w:r>
            <w:proofErr w:type="gramStart"/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6A631A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</w:t>
            </w:r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公園路二段</w:t>
            </w:r>
            <w:proofErr w:type="gramStart"/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6A631A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轉洽溪路</w:t>
            </w:r>
            <w:r w:rsidRPr="00EA2D60">
              <w:rPr>
                <w:rFonts w:ascii="標楷體" w:eastAsia="標楷體" w:hAnsi="標楷體" w:hint="eastAsia"/>
                <w:color w:val="000000" w:themeColor="text1"/>
              </w:rPr>
              <w:t>(1圈)</w:t>
            </w:r>
          </w:p>
        </w:tc>
        <w:tc>
          <w:tcPr>
            <w:tcW w:w="1176" w:type="dxa"/>
            <w:vMerge w:val="restart"/>
            <w:shd w:val="clear" w:color="auto" w:fill="auto"/>
            <w:vAlign w:val="center"/>
          </w:tcPr>
          <w:p w14:paraId="7E219FD2" w14:textId="1D3B0C73" w:rsidR="005F5B95" w:rsidRPr="00EA2D60" w:rsidRDefault="00E4266D" w:rsidP="005850F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="005F5B95" w:rsidRPr="00EA2D60">
              <w:rPr>
                <w:rFonts w:ascii="標楷體" w:eastAsia="標楷體" w:hAnsi="標楷體" w:hint="eastAsia"/>
                <w:color w:val="000000"/>
              </w:rPr>
              <w:t>.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="005F5B95" w:rsidRPr="00EA2D60">
              <w:rPr>
                <w:rFonts w:ascii="標楷體" w:eastAsia="標楷體" w:hAnsi="標楷體"/>
                <w:color w:val="000000"/>
              </w:rPr>
              <w:t>km</w:t>
            </w:r>
          </w:p>
        </w:tc>
      </w:tr>
      <w:tr w:rsidR="005F5B95" w:rsidRPr="003B1456" w14:paraId="4B915112" w14:textId="77777777" w:rsidTr="002F5041">
        <w:trPr>
          <w:trHeight w:val="538"/>
          <w:jc w:val="center"/>
        </w:trPr>
        <w:tc>
          <w:tcPr>
            <w:tcW w:w="10018" w:type="dxa"/>
            <w:shd w:val="clear" w:color="auto" w:fill="auto"/>
          </w:tcPr>
          <w:p w14:paraId="10E2D6E2" w14:textId="0A22B222" w:rsidR="005F5B95" w:rsidRPr="00EA2D60" w:rsidRDefault="001426F8" w:rsidP="005850F8">
            <w:pPr>
              <w:spacing w:line="420" w:lineRule="exact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暖</w:t>
            </w:r>
            <w:r w:rsidR="005F5B95" w:rsidRPr="00EA2D60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身路線：</w:t>
            </w:r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洽溪路</w:t>
            </w:r>
            <w:proofErr w:type="gramStart"/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6A631A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轉文德路</w:t>
            </w:r>
            <w:proofErr w:type="gramStart"/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6A631A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轉高鐵南路二段慢車道</w:t>
            </w:r>
            <w:proofErr w:type="gramStart"/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6A631A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轉公園路二段</w:t>
            </w:r>
            <w:proofErr w:type="gramStart"/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6A631A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</w:t>
            </w:r>
            <w:r w:rsidR="006A631A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轉洽溪路</w:t>
            </w:r>
            <w:r w:rsidR="00E4266D" w:rsidRPr="00E4266D">
              <w:rPr>
                <w:rFonts w:ascii="標楷體" w:eastAsia="標楷體" w:hAnsi="標楷體" w:hint="eastAsia"/>
                <w:color w:val="000000"/>
                <w:kern w:val="0"/>
                <w:u w:color="FF0000"/>
              </w:rPr>
              <w:t>(4圈)</w:t>
            </w:r>
          </w:p>
        </w:tc>
        <w:tc>
          <w:tcPr>
            <w:tcW w:w="1176" w:type="dxa"/>
            <w:vMerge/>
            <w:shd w:val="clear" w:color="auto" w:fill="auto"/>
            <w:vAlign w:val="center"/>
          </w:tcPr>
          <w:p w14:paraId="695A62E8" w14:textId="77777777" w:rsidR="005F5B95" w:rsidRPr="00EA2D60" w:rsidRDefault="005F5B95" w:rsidP="005850F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5F5B95" w:rsidRPr="003B1456" w14:paraId="43ACDFBA" w14:textId="77777777" w:rsidTr="005850F8">
        <w:trPr>
          <w:trHeight w:val="4115"/>
          <w:jc w:val="center"/>
        </w:trPr>
        <w:tc>
          <w:tcPr>
            <w:tcW w:w="10018" w:type="dxa"/>
            <w:shd w:val="clear" w:color="auto" w:fill="auto"/>
            <w:vAlign w:val="center"/>
          </w:tcPr>
          <w:p w14:paraId="20E003DF" w14:textId="56805B73" w:rsidR="005F5B95" w:rsidRPr="00EA2D60" w:rsidRDefault="00E4266D" w:rsidP="005850F8">
            <w:pPr>
              <w:spacing w:line="420" w:lineRule="exact"/>
              <w:rPr>
                <w:rFonts w:ascii="標楷體" w:eastAsia="標楷體" w:hAnsi="標楷體"/>
                <w:color w:val="000000"/>
                <w:kern w:val="0"/>
                <w:u w:val="wavyHeavy" w:color="00B050"/>
              </w:rPr>
            </w:pPr>
            <w:r>
              <w:rPr>
                <w:rFonts w:ascii="標楷體" w:eastAsia="標楷體" w:hAnsi="標楷體" w:hint="eastAsia"/>
                <w:b/>
                <w:kern w:val="0"/>
              </w:rPr>
              <w:t>競</w:t>
            </w:r>
            <w:r w:rsidR="005F5B95" w:rsidRPr="00EA2D60">
              <w:rPr>
                <w:rFonts w:ascii="標楷體" w:eastAsia="標楷體" w:hAnsi="標楷體"/>
                <w:b/>
                <w:kern w:val="0"/>
              </w:rPr>
              <w:t>賽路線：</w:t>
            </w:r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洽溪路</w:t>
            </w:r>
            <w:proofErr w:type="gramStart"/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環溪</w:t>
            </w:r>
            <w:proofErr w:type="gramEnd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二街</w:t>
            </w:r>
            <w:proofErr w:type="gramStart"/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右轉</w:t>
            </w:r>
            <w:proofErr w:type="gramStart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永園路</w:t>
            </w:r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左轉月</w:t>
            </w:r>
            <w:proofErr w:type="gramStart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桃路一段</w:t>
            </w:r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右轉月眉路三段(桃43)</w:t>
            </w:r>
            <w:proofErr w:type="gramStart"/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proofErr w:type="gramEnd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和平西路二段(桃43)</w:t>
            </w:r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 xml:space="preserve"> </w:t>
            </w:r>
            <w:proofErr w:type="gramStart"/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左轉航城路</w:t>
            </w:r>
            <w:proofErr w:type="gramEnd"/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二段</w:t>
            </w:r>
            <w:proofErr w:type="gramStart"/>
            <w:r w:rsidR="00BB0D78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─</w:t>
            </w:r>
            <w:r w:rsidR="00F2309E" w:rsidRPr="00996D7C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環區北路</w:t>
            </w:r>
            <w:r w:rsidR="00BB0D78" w:rsidRPr="00BB0D78">
              <w:rPr>
                <w:rFonts w:ascii="標楷體" w:eastAsia="標楷體" w:hAnsi="標楷體" w:hint="eastAsia"/>
                <w:color w:val="000000"/>
                <w:kern w:val="0"/>
                <w:u w:color="FF0000"/>
              </w:rPr>
              <w:t>─</w:t>
            </w:r>
            <w:proofErr w:type="gramEnd"/>
            <w:r w:rsidR="006D6FF3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右轉</w:t>
            </w:r>
            <w:r w:rsidR="006D6FF3">
              <w:rPr>
                <w:rFonts w:ascii="標楷體" w:eastAsia="標楷體" w:hAnsi="標楷體" w:hint="eastAsia"/>
                <w:kern w:val="0"/>
                <w:u w:val="wavyHeavy" w:color="00B050"/>
              </w:rPr>
              <w:t>大觀路(台15線)</w:t>
            </w:r>
            <w:proofErr w:type="gramStart"/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國際路一段(台15線)</w:t>
            </w:r>
            <w:proofErr w:type="gramStart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直行國際路三段</w:t>
            </w:r>
            <w:proofErr w:type="gramStart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濱海路一段</w:t>
            </w:r>
            <w:proofErr w:type="gramStart"/>
            <w:r w:rsidR="005F5B95" w:rsidRPr="00EA2D60">
              <w:rPr>
                <w:rFonts w:ascii="標楷體" w:eastAsia="標楷體" w:hAnsi="標楷體" w:hint="eastAsia"/>
                <w:color w:val="000000"/>
                <w:kern w:val="0"/>
                <w:u w:val="wavyHeavy" w:color="00B05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bCs/>
                <w:kern w:val="0"/>
                <w:u w:val="wavyHeavy" w:color="00B050"/>
              </w:rPr>
              <w:t>台61線19</w:t>
            </w:r>
            <w:r w:rsidR="00482BA0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K</w:t>
            </w:r>
            <w:r w:rsidR="005F5B95" w:rsidRPr="00EA2D60">
              <w:rPr>
                <w:rFonts w:ascii="標楷體" w:eastAsia="標楷體" w:hAnsi="標楷體" w:hint="eastAsia"/>
                <w:bCs/>
                <w:kern w:val="0"/>
                <w:u w:val="wavyHeavy" w:color="00B050"/>
              </w:rPr>
              <w:t>至47</w:t>
            </w:r>
            <w:r w:rsidR="00482BA0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K</w:t>
            </w:r>
            <w:r w:rsidR="005F5B95" w:rsidRPr="00EA2D60">
              <w:rPr>
                <w:rFonts w:ascii="標楷體" w:eastAsia="標楷體" w:hAnsi="標楷體" w:hint="eastAsia"/>
                <w:bCs/>
                <w:kern w:val="0"/>
                <w:u w:val="wavyHeavy" w:color="00B050"/>
              </w:rPr>
              <w:t>主線</w:t>
            </w:r>
            <w:proofErr w:type="gramStart"/>
            <w:r w:rsidR="005F5B95" w:rsidRPr="00EA2D60">
              <w:rPr>
                <w:rFonts w:ascii="標楷體" w:eastAsia="標楷體" w:hAnsi="標楷體" w:hint="eastAsia"/>
                <w:bCs/>
                <w:kern w:val="0"/>
                <w:u w:val="wavyHeavy" w:color="00B05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bCs/>
                <w:kern w:val="0"/>
                <w:u w:val="wavyHeavy" w:color="00B050"/>
              </w:rPr>
              <w:t>下台61線47</w:t>
            </w:r>
            <w:r w:rsidR="00482BA0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K</w:t>
            </w:r>
            <w:r w:rsidR="00482BA0" w:rsidRPr="00EA2D60">
              <w:rPr>
                <w:rFonts w:ascii="標楷體" w:eastAsia="標楷體" w:hAnsi="標楷體" w:hint="eastAsia"/>
                <w:bCs/>
                <w:kern w:val="0"/>
                <w:u w:val="wavyHeavy" w:color="00B050"/>
              </w:rPr>
              <w:t xml:space="preserve"> </w:t>
            </w:r>
            <w:r w:rsidR="005F5B95" w:rsidRPr="00EA2D60">
              <w:rPr>
                <w:rFonts w:ascii="標楷體" w:eastAsia="標楷體" w:hAnsi="標楷體" w:hint="eastAsia"/>
                <w:bCs/>
                <w:kern w:val="0"/>
                <w:u w:val="wavyHeavy" w:color="00B050"/>
              </w:rPr>
              <w:t>(永安交流道)</w:t>
            </w:r>
            <w:proofErr w:type="gramStart"/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kern w:val="0"/>
                <w:u w:color="FF0000"/>
                <w:bdr w:val="single" w:sz="4" w:space="0" w:color="auto"/>
              </w:rPr>
              <w:t>左轉中山西路三段(桃114)</w:t>
            </w:r>
            <w:proofErr w:type="gramStart"/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左轉文化路三段(台15線)</w:t>
            </w:r>
            <w:proofErr w:type="gramStart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右轉上台66快速道路</w:t>
            </w:r>
            <w:r w:rsidR="00482BA0">
              <w:rPr>
                <w:rFonts w:ascii="標楷體" w:eastAsia="標楷體" w:hAnsi="標楷體" w:hint="eastAsia"/>
                <w:kern w:val="0"/>
                <w:u w:val="wavyHeavy" w:color="00B050"/>
              </w:rPr>
              <w:t>主線</w:t>
            </w:r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1K</w:t>
            </w:r>
            <w:proofErr w:type="gramStart"/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proofErr w:type="gramEnd"/>
            <w:r w:rsidR="00482BA0" w:rsidRPr="00482BA0">
              <w:rPr>
                <w:rFonts w:ascii="標楷體" w:eastAsia="標楷體" w:hAnsi="標楷體" w:hint="eastAsia"/>
                <w:kern w:val="0"/>
                <w:u w:val="wavyHeavy" w:color="00B050"/>
              </w:rPr>
              <w:t>台66線6.5</w:t>
            </w:r>
            <w:r w:rsidR="00482BA0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K</w:t>
            </w:r>
            <w:r w:rsidR="00482BA0" w:rsidRPr="00482BA0">
              <w:rPr>
                <w:rFonts w:ascii="標楷體" w:eastAsia="標楷體" w:hAnsi="標楷體" w:hint="eastAsia"/>
                <w:kern w:val="0"/>
                <w:u w:val="wavyHeavy" w:color="00B050"/>
              </w:rPr>
              <w:t>-9.1K東</w:t>
            </w:r>
            <w:proofErr w:type="gramStart"/>
            <w:r w:rsidR="00482BA0" w:rsidRPr="00482BA0">
              <w:rPr>
                <w:rFonts w:ascii="標楷體" w:eastAsia="標楷體" w:hAnsi="標楷體" w:hint="eastAsia"/>
                <w:kern w:val="0"/>
                <w:u w:val="wavyHeavy" w:color="00B050"/>
              </w:rPr>
              <w:t>向側車道</w:t>
            </w:r>
            <w:r w:rsidR="00482BA0" w:rsidRPr="00482BA0">
              <w:rPr>
                <w:rFonts w:ascii="標楷體" w:eastAsia="標楷體" w:hAnsi="標楷體" w:hint="eastAsia"/>
                <w:kern w:val="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經平鎮系統往東</w:t>
            </w:r>
            <w:proofErr w:type="gramStart"/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kern w:val="0"/>
                <w:u w:val="wavyHeavy" w:color="00B050"/>
              </w:rPr>
              <w:t>下台66快速道路27.2K終點</w:t>
            </w:r>
            <w:proofErr w:type="gramStart"/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proofErr w:type="gramEnd"/>
            <w:r w:rsidR="005F5B95" w:rsidRPr="00EA2D60">
              <w:rPr>
                <w:rFonts w:ascii="標楷體" w:eastAsia="標楷體" w:hAnsi="標楷體" w:hint="eastAsia"/>
                <w:kern w:val="0"/>
                <w:bdr w:val="single" w:sz="4" w:space="0" w:color="auto"/>
              </w:rPr>
              <w:t>右轉永昌路(桃112甲)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u w:val="dashDotHeavy" w:color="31849B"/>
              </w:rPr>
              <w:t>右轉員林路二段(台3線)─內山公路─左轉石園路(台3乙線)─文化路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bdr w:val="single" w:sz="4" w:space="0" w:color="auto"/>
              </w:rPr>
              <w:t xml:space="preserve">右轉中正路佳安段(桃113) 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u w:val="double" w:color="0000FF"/>
              </w:rPr>
              <w:t>左轉民生路(大順路口前)</w:t>
            </w:r>
            <w:r w:rsidR="005F5B95" w:rsidRPr="00EA2D60">
              <w:rPr>
                <w:rFonts w:ascii="標楷體" w:eastAsia="標楷體" w:hAnsi="標楷體" w:hint="eastAsia"/>
                <w:kern w:val="0"/>
                <w:u w:color="FF0000"/>
              </w:rPr>
              <w:t>－</w:t>
            </w:r>
            <w:r w:rsidR="005F5B95" w:rsidRPr="00EA2D60">
              <w:rPr>
                <w:rFonts w:ascii="標楷體" w:eastAsia="標楷體" w:hAnsi="標楷體" w:hint="eastAsia"/>
                <w:kern w:val="0"/>
                <w:bdr w:val="single" w:sz="4" w:space="0" w:color="auto"/>
              </w:rPr>
              <w:t>民生路(大順路口後)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u w:val="dashDotHeavy" w:color="31849B"/>
              </w:rPr>
              <w:t>左轉中豐公路(台3線)─左轉龍源路(台3乙線)─台3乙線(往石門水庫方向)─石門路(台4線)─溪洲橋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u w:val="dashLongHeavy" w:color="9BBB59"/>
              </w:rPr>
              <w:t>右轉坪林收費站─左行大漢隧道─溪洲大道─環翠樓─懷德路(環湖公路)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bdr w:val="single" w:sz="4" w:space="0" w:color="auto"/>
              </w:rPr>
              <w:t>懷德路(桃63)</w:t>
            </w:r>
            <w:r w:rsidR="005F5B95" w:rsidRPr="00EA2D60">
              <w:rPr>
                <w:rFonts w:ascii="標楷體" w:eastAsia="標楷體" w:hAnsi="標楷體" w:hint="eastAsia"/>
                <w:kern w:val="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kern w:val="0"/>
                <w:u w:val="dashDotHeavy" w:color="31849B"/>
              </w:rPr>
              <w:t>右轉北橫公路(台7線)</w:t>
            </w:r>
            <w:r w:rsidR="005F5B95" w:rsidRPr="00EA2D60">
              <w:rPr>
                <w:rFonts w:ascii="標楷體" w:eastAsia="標楷體" w:hAnsi="標楷體" w:hint="eastAsia"/>
                <w:color w:val="00000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color w:val="000000"/>
                <w:kern w:val="0"/>
                <w:u w:color="FF0000"/>
                <w:bdr w:val="single" w:sz="4" w:space="0" w:color="auto"/>
              </w:rPr>
              <w:t>右轉桃117縣道(中正路)</w:t>
            </w:r>
            <w:r w:rsidR="005F5B95" w:rsidRPr="00EA2D60">
              <w:rPr>
                <w:rFonts w:ascii="標楷體" w:eastAsia="標楷體" w:hAnsi="標楷體" w:hint="eastAsia"/>
                <w:color w:val="000000"/>
              </w:rPr>
              <w:t>─</w:t>
            </w:r>
            <w:r w:rsidR="005F5B95" w:rsidRPr="00EA2D60">
              <w:rPr>
                <w:rFonts w:ascii="標楷體" w:eastAsia="標楷體" w:hAnsi="標楷體" w:hint="eastAsia"/>
                <w:bCs/>
                <w:color w:val="000000"/>
                <w:kern w:val="0"/>
                <w:u w:val="dashedHeavy" w:color="C4BC96"/>
              </w:rPr>
              <w:t>左轉仁愛路</w:t>
            </w:r>
            <w:r w:rsidR="005F5B95" w:rsidRPr="00EA2D60">
              <w:rPr>
                <w:rFonts w:ascii="標楷體" w:eastAsia="標楷體" w:hAnsi="標楷體" w:hint="eastAsia"/>
                <w:color w:val="000000"/>
              </w:rPr>
              <w:t>─角板山仁愛停車場(終點)。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4D013DCE" w14:textId="0D00259C" w:rsidR="005F5B95" w:rsidRPr="00EA2D60" w:rsidRDefault="005F5B95" w:rsidP="005850F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A2D60">
              <w:rPr>
                <w:rFonts w:ascii="標楷體" w:eastAsia="標楷體" w:hAnsi="標楷體" w:hint="eastAsia"/>
                <w:color w:val="000000"/>
              </w:rPr>
              <w:t>1</w:t>
            </w:r>
            <w:r w:rsidR="00E4266D">
              <w:rPr>
                <w:rFonts w:ascii="標楷體" w:eastAsia="標楷體" w:hAnsi="標楷體" w:hint="eastAsia"/>
                <w:color w:val="000000"/>
              </w:rPr>
              <w:t>2</w:t>
            </w:r>
            <w:r w:rsidR="00E776F3">
              <w:rPr>
                <w:rFonts w:ascii="標楷體" w:eastAsia="標楷體" w:hAnsi="標楷體" w:hint="eastAsia"/>
                <w:color w:val="000000"/>
              </w:rPr>
              <w:t>3.31</w:t>
            </w:r>
            <w:r w:rsidRPr="00EA2D60">
              <w:rPr>
                <w:rFonts w:ascii="標楷體" w:eastAsia="標楷體" w:hAnsi="標楷體"/>
                <w:color w:val="000000"/>
              </w:rPr>
              <w:t>km</w:t>
            </w:r>
          </w:p>
        </w:tc>
      </w:tr>
      <w:tr w:rsidR="005F5B95" w:rsidRPr="003B1456" w14:paraId="00B3A6B6" w14:textId="77777777" w:rsidTr="005850F8">
        <w:trPr>
          <w:trHeight w:val="280"/>
          <w:jc w:val="center"/>
        </w:trPr>
        <w:tc>
          <w:tcPr>
            <w:tcW w:w="10018" w:type="dxa"/>
            <w:shd w:val="clear" w:color="auto" w:fill="auto"/>
          </w:tcPr>
          <w:p w14:paraId="5A0FBEE1" w14:textId="77777777" w:rsidR="005F5B95" w:rsidRPr="00EA2D60" w:rsidRDefault="005F5B95" w:rsidP="005850F8">
            <w:pPr>
              <w:spacing w:line="420" w:lineRule="exact"/>
              <w:jc w:val="center"/>
              <w:rPr>
                <w:rFonts w:ascii="標楷體" w:eastAsia="標楷體" w:hAnsi="標楷體"/>
                <w:b/>
                <w:kern w:val="0"/>
              </w:rPr>
            </w:pPr>
            <w:r w:rsidRPr="00EA2D60">
              <w:rPr>
                <w:rFonts w:ascii="標楷體" w:eastAsia="標楷體" w:hAnsi="標楷體" w:hint="eastAsia"/>
                <w:b/>
                <w:kern w:val="0"/>
              </w:rPr>
              <w:t>總 里 程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291AB58D" w14:textId="15DADE4E" w:rsidR="005F5B95" w:rsidRPr="00EA2D60" w:rsidRDefault="005F5B95" w:rsidP="005850F8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A2D60">
              <w:rPr>
                <w:rFonts w:ascii="標楷體" w:eastAsia="標楷體" w:hAnsi="標楷體" w:hint="eastAsia"/>
                <w:color w:val="000000"/>
              </w:rPr>
              <w:t>1</w:t>
            </w:r>
            <w:r w:rsidR="00E4266D">
              <w:rPr>
                <w:rFonts w:ascii="標楷體" w:eastAsia="標楷體" w:hAnsi="標楷體" w:hint="eastAsia"/>
                <w:color w:val="000000"/>
              </w:rPr>
              <w:t>2</w:t>
            </w:r>
            <w:r w:rsidR="00E776F3">
              <w:rPr>
                <w:rFonts w:ascii="標楷體" w:eastAsia="標楷體" w:hAnsi="標楷體" w:hint="eastAsia"/>
                <w:color w:val="000000"/>
              </w:rPr>
              <w:t>8</w:t>
            </w:r>
            <w:r w:rsidRPr="00EA2D60">
              <w:rPr>
                <w:rFonts w:ascii="標楷體" w:eastAsia="標楷體" w:hAnsi="標楷體"/>
                <w:color w:val="000000"/>
              </w:rPr>
              <w:t>.</w:t>
            </w:r>
            <w:r w:rsidR="00E776F3">
              <w:rPr>
                <w:rFonts w:ascii="標楷體" w:eastAsia="標楷體" w:hAnsi="標楷體" w:hint="eastAsia"/>
                <w:color w:val="000000"/>
              </w:rPr>
              <w:t>81</w:t>
            </w:r>
            <w:r w:rsidRPr="00EA2D60">
              <w:rPr>
                <w:rFonts w:ascii="標楷體" w:eastAsia="標楷體" w:hAnsi="標楷體"/>
                <w:color w:val="000000"/>
              </w:rPr>
              <w:t>km</w:t>
            </w:r>
          </w:p>
        </w:tc>
      </w:tr>
    </w:tbl>
    <w:p w14:paraId="418E324D" w14:textId="428D6BF7" w:rsidR="00DB1954" w:rsidRDefault="00DB1954" w:rsidP="00BC4EEB">
      <w:pPr>
        <w:spacing w:line="60" w:lineRule="exact"/>
      </w:pPr>
    </w:p>
    <w:p w14:paraId="4673BBD2" w14:textId="60F94001" w:rsidR="009A4D39" w:rsidRDefault="009A4D39" w:rsidP="00BC4EEB">
      <w:pPr>
        <w:spacing w:line="60" w:lineRule="exact"/>
      </w:pPr>
    </w:p>
    <w:p w14:paraId="55194299" w14:textId="451CD86D" w:rsidR="009A4D39" w:rsidRDefault="009A4D39" w:rsidP="00BC4EEB">
      <w:pPr>
        <w:spacing w:line="60" w:lineRule="exact"/>
      </w:pPr>
    </w:p>
    <w:p w14:paraId="7EA79633" w14:textId="7E3A231A" w:rsidR="009A4D39" w:rsidRDefault="009A4D39" w:rsidP="00BC4EEB">
      <w:pPr>
        <w:spacing w:line="60" w:lineRule="exact"/>
      </w:pPr>
    </w:p>
    <w:p w14:paraId="176190F6" w14:textId="0FE34EB2" w:rsidR="009A4D39" w:rsidRDefault="009A4D39" w:rsidP="00BC4EEB">
      <w:pPr>
        <w:spacing w:line="60" w:lineRule="exact"/>
      </w:pPr>
      <w:r>
        <w:br w:type="page"/>
      </w:r>
    </w:p>
    <w:p w14:paraId="1E4EBB9D" w14:textId="77777777" w:rsidR="009A4D39" w:rsidRDefault="009A4D39" w:rsidP="00BC4EEB">
      <w:pPr>
        <w:spacing w:line="60" w:lineRule="exact"/>
      </w:pPr>
    </w:p>
    <w:p w14:paraId="2D137223" w14:textId="5E0E851A" w:rsidR="009A4D39" w:rsidRDefault="009A4D39" w:rsidP="00BC4EEB">
      <w:pPr>
        <w:spacing w:line="60" w:lineRule="exact"/>
      </w:pPr>
    </w:p>
    <w:p w14:paraId="549CAE31" w14:textId="05797BA4" w:rsidR="009A4D39" w:rsidRPr="00EA2D60" w:rsidRDefault="009A4D39" w:rsidP="009A4D39">
      <w:pPr>
        <w:spacing w:line="440" w:lineRule="exact"/>
        <w:ind w:leftChars="-237" w:left="-569" w:firstLineChars="101" w:firstLine="263"/>
        <w:rPr>
          <w:rFonts w:ascii="標楷體" w:eastAsia="標楷體" w:hAnsi="標楷體"/>
          <w:b/>
          <w:sz w:val="26"/>
          <w:szCs w:val="26"/>
        </w:rPr>
      </w:pPr>
      <w:r w:rsidRPr="00EA2D60">
        <w:rPr>
          <w:rFonts w:ascii="標楷體" w:eastAsia="標楷體" w:hAnsi="標楷體" w:hint="eastAsia"/>
          <w:b/>
          <w:sz w:val="26"/>
          <w:szCs w:val="26"/>
        </w:rPr>
        <w:t>表</w:t>
      </w:r>
      <w:r>
        <w:rPr>
          <w:rFonts w:ascii="標楷體" w:eastAsia="標楷體" w:hAnsi="標楷體" w:hint="eastAsia"/>
          <w:b/>
          <w:sz w:val="26"/>
          <w:szCs w:val="26"/>
        </w:rPr>
        <w:t>2</w:t>
      </w:r>
      <w:r w:rsidRPr="00EA2D60">
        <w:rPr>
          <w:rFonts w:ascii="標楷體" w:eastAsia="標楷體" w:hAnsi="標楷體" w:hint="eastAsia"/>
          <w:b/>
          <w:sz w:val="26"/>
          <w:szCs w:val="26"/>
        </w:rPr>
        <w:t>-</w:t>
      </w:r>
      <w:r w:rsidRPr="00EA2D60">
        <w:rPr>
          <w:rFonts w:ascii="標楷體" w:eastAsia="標楷體" w:hAnsi="標楷體"/>
          <w:b/>
          <w:sz w:val="26"/>
          <w:szCs w:val="26"/>
        </w:rPr>
        <w:t>本賽會</w:t>
      </w:r>
      <w:r>
        <w:rPr>
          <w:rFonts w:ascii="標楷體" w:eastAsia="標楷體" w:hAnsi="標楷體" w:hint="eastAsia"/>
          <w:b/>
          <w:sz w:val="26"/>
          <w:szCs w:val="26"/>
        </w:rPr>
        <w:t>建議替代路線</w:t>
      </w:r>
      <w:r w:rsidRPr="00EA2D60">
        <w:rPr>
          <w:rFonts w:ascii="標楷體" w:eastAsia="標楷體" w:hAnsi="標楷體"/>
          <w:b/>
          <w:sz w:val="26"/>
          <w:szCs w:val="26"/>
        </w:rPr>
        <w:t>表</w:t>
      </w:r>
    </w:p>
    <w:tbl>
      <w:tblPr>
        <w:tblStyle w:val="a9"/>
        <w:tblW w:w="10585" w:type="dxa"/>
        <w:tblInd w:w="137" w:type="dxa"/>
        <w:tblLook w:val="04A0" w:firstRow="1" w:lastRow="0" w:firstColumn="1" w:lastColumn="0" w:noHBand="0" w:noVBand="1"/>
      </w:tblPr>
      <w:tblGrid>
        <w:gridCol w:w="5103"/>
        <w:gridCol w:w="5482"/>
      </w:tblGrid>
      <w:tr w:rsidR="009A4D39" w:rsidRPr="009A4D39" w14:paraId="2C184410" w14:textId="77777777" w:rsidTr="009A4D39">
        <w:trPr>
          <w:trHeight w:val="738"/>
        </w:trPr>
        <w:tc>
          <w:tcPr>
            <w:tcW w:w="5103" w:type="dxa"/>
          </w:tcPr>
          <w:p w14:paraId="0BEC5504" w14:textId="77777777" w:rsidR="009A4D39" w:rsidRPr="009A4D39" w:rsidRDefault="009A4D39" w:rsidP="009A4D39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競賽路線</w:t>
            </w:r>
          </w:p>
        </w:tc>
        <w:tc>
          <w:tcPr>
            <w:tcW w:w="5482" w:type="dxa"/>
          </w:tcPr>
          <w:p w14:paraId="048637D3" w14:textId="77777777" w:rsidR="009A4D39" w:rsidRPr="009A4D39" w:rsidRDefault="009A4D39" w:rsidP="009A4D39">
            <w:pPr>
              <w:spacing w:beforeLines="50" w:before="180" w:afterLines="50" w:after="180"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替代路線</w:t>
            </w:r>
          </w:p>
        </w:tc>
      </w:tr>
      <w:tr w:rsidR="009A4D39" w:rsidRPr="009A4D39" w14:paraId="3E099CB6" w14:textId="77777777" w:rsidTr="009A4D39">
        <w:trPr>
          <w:trHeight w:val="2122"/>
        </w:trPr>
        <w:tc>
          <w:tcPr>
            <w:tcW w:w="5103" w:type="dxa"/>
          </w:tcPr>
          <w:p w14:paraId="39F7EC4F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洽溪路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環溪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二街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永園路─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左轉月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桃路一段─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右轉月眉路三段(桃43)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 xml:space="preserve">和平西路二段(桃43) 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─左轉航城路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二段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─環區北路</w:t>
            </w: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右轉大觀路(台15線)</w:t>
            </w:r>
          </w:p>
        </w:tc>
        <w:tc>
          <w:tcPr>
            <w:tcW w:w="5482" w:type="dxa"/>
          </w:tcPr>
          <w:p w14:paraId="77316C03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洽溪路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左轉青埔路一段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右轉領航北路三段快車道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左轉中山南路二段(113縣道)-</w:t>
            </w:r>
            <w:r w:rsidRPr="009A4D39">
              <w:rPr>
                <w:rFonts w:eastAsia="標楷體" w:hint="eastAsia"/>
                <w:color w:val="FF0000"/>
                <w:sz w:val="26"/>
                <w:szCs w:val="26"/>
              </w:rPr>
              <w:t xml:space="preserve"> </w:t>
            </w:r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中山南路一段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右轉橫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湳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路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左轉中正東路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右轉民生南路(110縣道)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右轉國際路一段(台15線)</w:t>
            </w:r>
          </w:p>
        </w:tc>
      </w:tr>
      <w:tr w:rsidR="009A4D39" w:rsidRPr="009A4D39" w14:paraId="5879F7AB" w14:textId="77777777" w:rsidTr="009A4D39">
        <w:trPr>
          <w:trHeight w:val="1084"/>
        </w:trPr>
        <w:tc>
          <w:tcPr>
            <w:tcW w:w="5103" w:type="dxa"/>
          </w:tcPr>
          <w:p w14:paraId="11CDC212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台61線19k至47k主線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下台61線47k(永安交流道)</w:t>
            </w:r>
          </w:p>
        </w:tc>
        <w:tc>
          <w:tcPr>
            <w:tcW w:w="5482" w:type="dxa"/>
          </w:tcPr>
          <w:p w14:paraId="1D9AD8C0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建議改走橋下平面道路。</w:t>
            </w:r>
          </w:p>
        </w:tc>
      </w:tr>
      <w:tr w:rsidR="009A4D39" w:rsidRPr="009A4D39" w14:paraId="5A38EEEE" w14:textId="77777777" w:rsidTr="009A4D39">
        <w:trPr>
          <w:trHeight w:val="2099"/>
        </w:trPr>
        <w:tc>
          <w:tcPr>
            <w:tcW w:w="5103" w:type="dxa"/>
          </w:tcPr>
          <w:p w14:paraId="5A1F449E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台66快速道路1K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經平鎮系統往東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下台66快速道路27.2K終點(</w:t>
            </w:r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台66線</w:t>
            </w:r>
            <w:r w:rsidRPr="009A4D39">
              <w:rPr>
                <w:rFonts w:ascii="標楷體" w:eastAsia="標楷體" w:hAnsi="標楷體" w:cs="新細明體" w:hint="eastAsia"/>
                <w:color w:val="FF0000"/>
                <w:sz w:val="26"/>
                <w:szCs w:val="26"/>
              </w:rPr>
              <w:t>快速道路</w:t>
            </w:r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0K~27.2K大溪主車道6K+500-9K+100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走側車道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)</w:t>
            </w:r>
          </w:p>
        </w:tc>
        <w:tc>
          <w:tcPr>
            <w:tcW w:w="5482" w:type="dxa"/>
          </w:tcPr>
          <w:p w14:paraId="7C985802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1.台66線平面道路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高鐵南路六段(台31線)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民族路五段(市道114線)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環南路(台1線)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延平路三段(台1線)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台66線平面道路</w:t>
            </w:r>
          </w:p>
          <w:p w14:paraId="7B75332B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2.經評估替代路線改道履行時間過長，建議階段性管制過後再通行。</w:t>
            </w:r>
          </w:p>
        </w:tc>
      </w:tr>
      <w:tr w:rsidR="009A4D39" w:rsidRPr="009A4D39" w14:paraId="5084FED9" w14:textId="77777777" w:rsidTr="009A4D39">
        <w:trPr>
          <w:trHeight w:val="923"/>
        </w:trPr>
        <w:tc>
          <w:tcPr>
            <w:tcW w:w="5103" w:type="dxa"/>
          </w:tcPr>
          <w:p w14:paraId="55331978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 xml:space="preserve">右轉中正路佳安段(桃113) 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左轉民生路(大順路口前)－民生路(大順路口後)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左轉中豐公路(台3線)</w:t>
            </w:r>
          </w:p>
        </w:tc>
        <w:tc>
          <w:tcPr>
            <w:tcW w:w="5482" w:type="dxa"/>
          </w:tcPr>
          <w:p w14:paraId="2464F7D9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右轉中正路佳安段(桃113)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中正路三林段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中正路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—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左轉新龍路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左轉中豐公路(台3線)</w:t>
            </w:r>
          </w:p>
        </w:tc>
      </w:tr>
      <w:tr w:rsidR="009A4D39" w:rsidRPr="009A4D39" w14:paraId="00E0F360" w14:textId="77777777" w:rsidTr="009A4D39">
        <w:trPr>
          <w:trHeight w:val="2469"/>
        </w:trPr>
        <w:tc>
          <w:tcPr>
            <w:tcW w:w="5103" w:type="dxa"/>
          </w:tcPr>
          <w:p w14:paraId="19319B75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石門路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溪洲橋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右轉坪林收費站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溪洲大道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環翠樓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懷德路(環湖公路)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懷德路(桃63)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右轉北橫公路(台7線)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右轉桃117縣道(中正路)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左轉仁愛路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角板山仁愛停車場(終點)。</w:t>
            </w:r>
          </w:p>
        </w:tc>
        <w:tc>
          <w:tcPr>
            <w:tcW w:w="5482" w:type="dxa"/>
          </w:tcPr>
          <w:p w14:paraId="1F259C11" w14:textId="77777777" w:rsidR="009A4D39" w:rsidRPr="009A4D39" w:rsidRDefault="009A4D39" w:rsidP="009A4D39">
            <w:pPr>
              <w:spacing w:beforeLines="50" w:before="180" w:afterLines="50" w:after="180" w:line="32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石門路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溪洲橋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左轉康莊路五段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康莊路三段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左轉桃59-1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慈康路</w:t>
            </w:r>
            <w:proofErr w:type="gramStart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─</w:t>
            </w:r>
            <w:proofErr w:type="gramEnd"/>
            <w:r w:rsidRPr="009A4D39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靠右進入慈康路－沿著復興路一段(北橫公路)</w:t>
            </w:r>
            <w:proofErr w:type="gramStart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－角板</w:t>
            </w:r>
            <w:proofErr w:type="gramEnd"/>
            <w:r w:rsidRPr="009A4D39">
              <w:rPr>
                <w:rFonts w:ascii="標楷體" w:eastAsia="標楷體" w:hAnsi="標楷體" w:hint="eastAsia"/>
                <w:sz w:val="26"/>
                <w:szCs w:val="26"/>
              </w:rPr>
              <w:t>山仁愛平面停車場(終點)。</w:t>
            </w:r>
          </w:p>
        </w:tc>
      </w:tr>
    </w:tbl>
    <w:p w14:paraId="6E150EDC" w14:textId="0EF39E68" w:rsidR="009A4D39" w:rsidRPr="009A4D39" w:rsidRDefault="009A4D39" w:rsidP="009A4D39">
      <w:pPr>
        <w:spacing w:line="280" w:lineRule="exact"/>
      </w:pPr>
    </w:p>
    <w:sectPr w:rsidR="009A4D39" w:rsidRPr="009A4D39" w:rsidSect="007C6EB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3CF24" w14:textId="77777777" w:rsidR="00AC013C" w:rsidRDefault="00AC013C" w:rsidP="005F5B95">
      <w:r>
        <w:separator/>
      </w:r>
    </w:p>
  </w:endnote>
  <w:endnote w:type="continuationSeparator" w:id="0">
    <w:p w14:paraId="2279E148" w14:textId="77777777" w:rsidR="00AC013C" w:rsidRDefault="00AC013C" w:rsidP="005F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C30F0" w14:textId="77777777" w:rsidR="00AC013C" w:rsidRDefault="00AC013C" w:rsidP="005F5B95">
      <w:r>
        <w:separator/>
      </w:r>
    </w:p>
  </w:footnote>
  <w:footnote w:type="continuationSeparator" w:id="0">
    <w:p w14:paraId="42551D2B" w14:textId="77777777" w:rsidR="00AC013C" w:rsidRDefault="00AC013C" w:rsidP="005F5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E5D61"/>
    <w:multiLevelType w:val="hybridMultilevel"/>
    <w:tmpl w:val="56AA0CD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71A"/>
    <w:rsid w:val="00035EBB"/>
    <w:rsid w:val="000764C4"/>
    <w:rsid w:val="000B2C0E"/>
    <w:rsid w:val="000F60D9"/>
    <w:rsid w:val="001426F8"/>
    <w:rsid w:val="00152793"/>
    <w:rsid w:val="001554DC"/>
    <w:rsid w:val="001A2025"/>
    <w:rsid w:val="002B16D5"/>
    <w:rsid w:val="002C26DC"/>
    <w:rsid w:val="002F5041"/>
    <w:rsid w:val="0030128A"/>
    <w:rsid w:val="003212DC"/>
    <w:rsid w:val="0037058B"/>
    <w:rsid w:val="003A0D6A"/>
    <w:rsid w:val="003A5052"/>
    <w:rsid w:val="003C2E2F"/>
    <w:rsid w:val="00462598"/>
    <w:rsid w:val="00480812"/>
    <w:rsid w:val="00482BA0"/>
    <w:rsid w:val="0052668B"/>
    <w:rsid w:val="00535BDE"/>
    <w:rsid w:val="005E6654"/>
    <w:rsid w:val="005F5B95"/>
    <w:rsid w:val="00602E37"/>
    <w:rsid w:val="00626E57"/>
    <w:rsid w:val="0068212E"/>
    <w:rsid w:val="00685661"/>
    <w:rsid w:val="006938F6"/>
    <w:rsid w:val="006A631A"/>
    <w:rsid w:val="006D6FF3"/>
    <w:rsid w:val="00717CB3"/>
    <w:rsid w:val="0073765B"/>
    <w:rsid w:val="007855EE"/>
    <w:rsid w:val="00785C2F"/>
    <w:rsid w:val="007C6EB4"/>
    <w:rsid w:val="007E7E9E"/>
    <w:rsid w:val="00853C72"/>
    <w:rsid w:val="00875115"/>
    <w:rsid w:val="008F37C9"/>
    <w:rsid w:val="008F5FBB"/>
    <w:rsid w:val="0090641F"/>
    <w:rsid w:val="00943579"/>
    <w:rsid w:val="009518CD"/>
    <w:rsid w:val="00996D7C"/>
    <w:rsid w:val="009A4D39"/>
    <w:rsid w:val="009E2595"/>
    <w:rsid w:val="00A1745A"/>
    <w:rsid w:val="00A237F8"/>
    <w:rsid w:val="00A86CFA"/>
    <w:rsid w:val="00AB2D9B"/>
    <w:rsid w:val="00AB47FF"/>
    <w:rsid w:val="00AC013C"/>
    <w:rsid w:val="00AD547C"/>
    <w:rsid w:val="00B24184"/>
    <w:rsid w:val="00B35A70"/>
    <w:rsid w:val="00B460CF"/>
    <w:rsid w:val="00B46427"/>
    <w:rsid w:val="00B55783"/>
    <w:rsid w:val="00B9207E"/>
    <w:rsid w:val="00BB0D78"/>
    <w:rsid w:val="00BC4EEB"/>
    <w:rsid w:val="00BE271A"/>
    <w:rsid w:val="00C53F33"/>
    <w:rsid w:val="00C8206B"/>
    <w:rsid w:val="00D32506"/>
    <w:rsid w:val="00D64CA7"/>
    <w:rsid w:val="00D90E2D"/>
    <w:rsid w:val="00DA042D"/>
    <w:rsid w:val="00DB137F"/>
    <w:rsid w:val="00DB1954"/>
    <w:rsid w:val="00DC158C"/>
    <w:rsid w:val="00DE0119"/>
    <w:rsid w:val="00E4266D"/>
    <w:rsid w:val="00E776F3"/>
    <w:rsid w:val="00EA5FB8"/>
    <w:rsid w:val="00F2309E"/>
    <w:rsid w:val="00F70195"/>
    <w:rsid w:val="00FE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872BD0"/>
  <w15:chartTrackingRefBased/>
  <w15:docId w15:val="{BE465EA7-A1A7-4DD4-A765-5F5A0009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71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5E6654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42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F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5B95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5B95"/>
    <w:rPr>
      <w:rFonts w:ascii="Times New Roman" w:eastAsia="新細明體" w:hAnsi="Times New Roman" w:cs="Times New Roman"/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5E6654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8">
    <w:name w:val="Hyperlink"/>
    <w:basedOn w:val="a0"/>
    <w:uiPriority w:val="99"/>
    <w:semiHidden/>
    <w:unhideWhenUsed/>
    <w:rsid w:val="005E6654"/>
    <w:rPr>
      <w:color w:val="0000FF"/>
      <w:u w:val="single"/>
    </w:rPr>
  </w:style>
  <w:style w:type="table" w:styleId="a9">
    <w:name w:val="Table Grid"/>
    <w:basedOn w:val="a1"/>
    <w:uiPriority w:val="39"/>
    <w:rsid w:val="009A4D39"/>
    <w:pPr>
      <w:widowControl w:val="0"/>
      <w:adjustRightInd w:val="0"/>
      <w:snapToGrid w:val="0"/>
      <w:spacing w:before="60" w:after="60" w:line="420" w:lineRule="atLeast"/>
      <w:jc w:val="both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9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張純瑜</dc:creator>
  <cp:keywords/>
  <dc:description/>
  <cp:lastModifiedBy>jemmy1110@yahoo.com.tw</cp:lastModifiedBy>
  <cp:revision>2</cp:revision>
  <cp:lastPrinted>2025-01-21T05:48:00Z</cp:lastPrinted>
  <dcterms:created xsi:type="dcterms:W3CDTF">2025-02-20T03:21:00Z</dcterms:created>
  <dcterms:modified xsi:type="dcterms:W3CDTF">2025-02-20T03:21:00Z</dcterms:modified>
</cp:coreProperties>
</file>