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69" w:rsidRPr="00097677" w:rsidRDefault="00F905BD" w:rsidP="00971D7B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bookmarkStart w:id="0" w:name="_GoBack"/>
      <w:r w:rsidRPr="000976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捷乘歡迎</w:t>
      </w:r>
      <w:r w:rsidR="005D25BF" w:rsidRPr="000976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－</w:t>
      </w:r>
      <w:r w:rsidRPr="000976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校外教學參訪</w:t>
      </w:r>
      <w:r w:rsidR="00F468B6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活動</w:t>
      </w:r>
      <w:r w:rsidRPr="000976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須知</w:t>
      </w:r>
      <w:bookmarkEnd w:id="0"/>
    </w:p>
    <w:p w:rsidR="00482969" w:rsidRPr="00F468B6" w:rsidRDefault="001E4C0D" w:rsidP="0014268B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</w:rPr>
      </w:pPr>
      <w:r w:rsidRPr="00F468B6">
        <w:rPr>
          <w:rFonts w:ascii="Times New Roman" w:eastAsia="標楷體" w:hAnsi="Times New Roman" w:cs="Times New Roman"/>
          <w:b/>
          <w:sz w:val="28"/>
        </w:rPr>
        <w:t>目的</w:t>
      </w:r>
    </w:p>
    <w:p w:rsidR="001E4C0D" w:rsidRPr="00F468B6" w:rsidRDefault="00942466" w:rsidP="0014268B">
      <w:pPr>
        <w:spacing w:line="460" w:lineRule="exac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C5294E">
        <w:rPr>
          <w:rFonts w:ascii="標楷體" w:eastAsia="標楷體" w:hAnsi="標楷體" w:cs="Times New Roman" w:hint="eastAsia"/>
          <w:sz w:val="28"/>
          <w:szCs w:val="28"/>
        </w:rPr>
        <w:t>本參訪為使學子認識國家重要建設，採寓教於樂方式，藉由參訪活動的進行，將教室的學習延伸至教室外，提</w:t>
      </w:r>
      <w:r w:rsidRPr="00B20F5D">
        <w:rPr>
          <w:rFonts w:ascii="標楷體" w:eastAsia="標楷體" w:hAnsi="標楷體" w:cs="Times New Roman" w:hint="eastAsia"/>
          <w:sz w:val="28"/>
          <w:szCs w:val="28"/>
        </w:rPr>
        <w:t>供相關題材以及探索、研究之環境與機會，從直接體驗中獲得相關知識和</w:t>
      </w:r>
      <w:r w:rsidRPr="00C5294E">
        <w:rPr>
          <w:rFonts w:ascii="標楷體" w:eastAsia="標楷體" w:hAnsi="標楷體" w:cs="Times New Roman" w:hint="eastAsia"/>
          <w:sz w:val="28"/>
          <w:szCs w:val="28"/>
        </w:rPr>
        <w:t>經驗</w:t>
      </w:r>
      <w:r w:rsidR="00A42529" w:rsidRPr="00F468B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1E4C0D" w:rsidRPr="00F468B6" w:rsidRDefault="00766523" w:rsidP="0014268B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sz w:val="28"/>
        </w:rPr>
      </w:pPr>
      <w:r w:rsidRPr="00F468B6">
        <w:rPr>
          <w:rFonts w:ascii="Times New Roman" w:eastAsia="標楷體" w:hAnsi="Times New Roman" w:cs="Times New Roman"/>
          <w:b/>
          <w:sz w:val="28"/>
        </w:rPr>
        <w:t>活動</w:t>
      </w:r>
      <w:r w:rsidR="001E4C0D" w:rsidRPr="00F468B6">
        <w:rPr>
          <w:rFonts w:ascii="Times New Roman" w:eastAsia="標楷體" w:hAnsi="Times New Roman" w:cs="Times New Roman"/>
          <w:b/>
          <w:sz w:val="28"/>
        </w:rPr>
        <w:t>辦法</w:t>
      </w:r>
    </w:p>
    <w:p w:rsidR="001E4C0D" w:rsidRPr="00F468B6" w:rsidRDefault="00F468B6" w:rsidP="0025551B">
      <w:pPr>
        <w:pStyle w:val="a3"/>
        <w:numPr>
          <w:ilvl w:val="0"/>
          <w:numId w:val="10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參訪</w:t>
      </w:r>
      <w:r w:rsidR="00DC62A0" w:rsidRPr="00F468B6">
        <w:rPr>
          <w:rFonts w:ascii="Times New Roman" w:eastAsia="標楷體" w:hAnsi="Times New Roman" w:cs="Times New Roman"/>
          <w:sz w:val="28"/>
        </w:rPr>
        <w:t>對象：</w:t>
      </w:r>
      <w:r w:rsidR="001E3B06">
        <w:rPr>
          <w:rFonts w:ascii="Times New Roman" w:eastAsia="標楷體" w:hAnsi="Times New Roman" w:cs="Times New Roman" w:hint="eastAsia"/>
          <w:sz w:val="28"/>
          <w:szCs w:val="28"/>
        </w:rPr>
        <w:t>全台公私立</w:t>
      </w:r>
      <w:r w:rsidR="0025551B" w:rsidRPr="00F468B6">
        <w:rPr>
          <w:rFonts w:ascii="Times New Roman" w:eastAsia="標楷體" w:hAnsi="Times New Roman" w:cs="Times New Roman" w:hint="eastAsia"/>
          <w:sz w:val="28"/>
        </w:rPr>
        <w:t>國小三年級至各大專院校之在校學生。</w:t>
      </w:r>
    </w:p>
    <w:p w:rsidR="00F468B6" w:rsidRPr="009B566A" w:rsidRDefault="00F468B6" w:rsidP="009B566A">
      <w:pPr>
        <w:pStyle w:val="a3"/>
        <w:numPr>
          <w:ilvl w:val="0"/>
          <w:numId w:val="10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參訪</w:t>
      </w:r>
      <w:r w:rsidR="0025551B" w:rsidRPr="00F468B6">
        <w:rPr>
          <w:rFonts w:ascii="Times New Roman" w:eastAsia="標楷體" w:hAnsi="Times New Roman" w:cs="Times New Roman" w:hint="eastAsia"/>
          <w:sz w:val="28"/>
        </w:rPr>
        <w:t>時段：周一至周五</w:t>
      </w:r>
      <w:r>
        <w:rPr>
          <w:rFonts w:ascii="Times New Roman" w:eastAsia="標楷體" w:hAnsi="Times New Roman" w:cs="Times New Roman" w:hint="eastAsia"/>
          <w:sz w:val="28"/>
        </w:rPr>
        <w:t>每日上下</w:t>
      </w:r>
      <w:r w:rsidR="0014268B" w:rsidRPr="00F468B6">
        <w:rPr>
          <w:rFonts w:ascii="Times New Roman" w:eastAsia="標楷體" w:hAnsi="Times New Roman" w:cs="Times New Roman" w:hint="eastAsia"/>
          <w:sz w:val="28"/>
        </w:rPr>
        <w:t>午</w:t>
      </w:r>
      <w:r>
        <w:rPr>
          <w:rFonts w:ascii="Times New Roman" w:eastAsia="標楷體" w:hAnsi="Times New Roman" w:cs="Times New Roman" w:hint="eastAsia"/>
          <w:sz w:val="28"/>
        </w:rPr>
        <w:t>各一時段，</w:t>
      </w:r>
      <w:r w:rsidR="00942466" w:rsidRPr="00B20F5D">
        <w:rPr>
          <w:rFonts w:ascii="標楷體" w:eastAsia="標楷體" w:hAnsi="標楷體" w:cs="Times New Roman" w:hint="eastAsia"/>
          <w:sz w:val="28"/>
        </w:rPr>
        <w:t>一天以受理一個參訪團體為原則</w:t>
      </w:r>
      <w:r w:rsidR="009B566A">
        <w:rPr>
          <w:rFonts w:ascii="標楷體" w:eastAsia="標楷體" w:hAnsi="標楷體" w:cs="Times New Roman" w:hint="eastAsia"/>
          <w:sz w:val="28"/>
        </w:rPr>
        <w:t>，</w:t>
      </w:r>
      <w:r w:rsidR="009B566A" w:rsidRPr="00625A95">
        <w:rPr>
          <w:rFonts w:ascii="標楷體" w:eastAsia="標楷體" w:hAnsi="標楷體" w:cs="Times New Roman" w:hint="eastAsia"/>
          <w:sz w:val="28"/>
          <w:szCs w:val="28"/>
        </w:rPr>
        <w:t>由參訪單位於報名時填列報到時間</w:t>
      </w:r>
      <w:r w:rsidRPr="009B566A">
        <w:rPr>
          <w:rFonts w:ascii="Times New Roman" w:eastAsia="標楷體" w:hAnsi="Times New Roman" w:cs="Times New Roman" w:hint="eastAsia"/>
          <w:sz w:val="28"/>
        </w:rPr>
        <w:t>。</w:t>
      </w:r>
    </w:p>
    <w:p w:rsidR="00C1238A" w:rsidRPr="00F468B6" w:rsidRDefault="003163C3" w:rsidP="0014268B">
      <w:pPr>
        <w:pStyle w:val="a3"/>
        <w:numPr>
          <w:ilvl w:val="0"/>
          <w:numId w:val="16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F468B6">
        <w:rPr>
          <w:rFonts w:ascii="Times New Roman" w:eastAsia="標楷體" w:hAnsi="Times New Roman" w:cs="Times New Roman" w:hint="eastAsia"/>
          <w:sz w:val="28"/>
        </w:rPr>
        <w:t>上午</w:t>
      </w:r>
      <w:r w:rsidR="009B566A" w:rsidRPr="00625A95">
        <w:rPr>
          <w:rFonts w:ascii="標楷體" w:eastAsia="標楷體" w:hAnsi="標楷體" w:cs="Times New Roman" w:hint="eastAsia"/>
          <w:sz w:val="28"/>
          <w:szCs w:val="28"/>
        </w:rPr>
        <w:t>：09:00至12:00（報到時間為09:00-09:30）</w:t>
      </w:r>
      <w:r w:rsidR="0014268B" w:rsidRPr="00F468B6">
        <w:rPr>
          <w:rFonts w:ascii="Times New Roman" w:eastAsia="標楷體" w:hAnsi="Times New Roman" w:cs="Times New Roman" w:hint="eastAsia"/>
          <w:sz w:val="28"/>
        </w:rPr>
        <w:t>。</w:t>
      </w:r>
    </w:p>
    <w:p w:rsidR="00C1238A" w:rsidRPr="00F468B6" w:rsidRDefault="003163C3" w:rsidP="0014268B">
      <w:pPr>
        <w:pStyle w:val="a3"/>
        <w:numPr>
          <w:ilvl w:val="0"/>
          <w:numId w:val="16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F468B6">
        <w:rPr>
          <w:rFonts w:ascii="Times New Roman" w:eastAsia="標楷體" w:hAnsi="Times New Roman" w:cs="Times New Roman" w:hint="eastAsia"/>
          <w:sz w:val="28"/>
          <w:szCs w:val="28"/>
        </w:rPr>
        <w:t>下午</w:t>
      </w:r>
      <w:r w:rsidR="009B566A" w:rsidRPr="00625A95">
        <w:rPr>
          <w:rFonts w:ascii="標楷體" w:eastAsia="標楷體" w:hAnsi="標楷體" w:cs="Times New Roman" w:hint="eastAsia"/>
          <w:sz w:val="28"/>
          <w:szCs w:val="28"/>
        </w:rPr>
        <w:t>：13:30至</w:t>
      </w:r>
      <w:r w:rsidR="009B566A">
        <w:rPr>
          <w:rFonts w:ascii="標楷體" w:eastAsia="標楷體" w:hAnsi="標楷體" w:cs="Times New Roman" w:hint="eastAsia"/>
          <w:sz w:val="28"/>
          <w:szCs w:val="28"/>
        </w:rPr>
        <w:t>16:3</w:t>
      </w:r>
      <w:r w:rsidR="009B566A" w:rsidRPr="00625A95">
        <w:rPr>
          <w:rFonts w:ascii="標楷體" w:eastAsia="標楷體" w:hAnsi="標楷體" w:cs="Times New Roman" w:hint="eastAsia"/>
          <w:sz w:val="28"/>
          <w:szCs w:val="28"/>
        </w:rPr>
        <w:t>0（報到時間為13:30-14:30）</w:t>
      </w:r>
      <w:r w:rsidR="0014268B" w:rsidRPr="00F468B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840A5" w:rsidRPr="0025551B" w:rsidRDefault="0002756E" w:rsidP="0025551B">
      <w:pPr>
        <w:pStyle w:val="a3"/>
        <w:numPr>
          <w:ilvl w:val="0"/>
          <w:numId w:val="10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/>
          <w:color w:val="000000" w:themeColor="text1"/>
          <w:sz w:val="28"/>
        </w:rPr>
        <w:t>人數：每團體人數</w:t>
      </w:r>
      <w:r w:rsidRPr="006079FF">
        <w:rPr>
          <w:rFonts w:ascii="標楷體" w:eastAsia="標楷體" w:hAnsi="標楷體" w:cs="Times New Roman"/>
          <w:color w:val="000000" w:themeColor="text1"/>
          <w:sz w:val="28"/>
        </w:rPr>
        <w:t>以15人以上50人</w:t>
      </w:r>
      <w:r w:rsidRPr="00097677">
        <w:rPr>
          <w:rFonts w:ascii="Times New Roman" w:eastAsia="標楷體" w:hAnsi="Times New Roman" w:cs="Times New Roman"/>
          <w:color w:val="000000" w:themeColor="text1"/>
          <w:sz w:val="28"/>
        </w:rPr>
        <w:t>以下。</w:t>
      </w:r>
    </w:p>
    <w:p w:rsidR="003163C3" w:rsidRDefault="00A42529" w:rsidP="0014268B">
      <w:pPr>
        <w:pStyle w:val="a3"/>
        <w:numPr>
          <w:ilvl w:val="0"/>
          <w:numId w:val="10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/>
          <w:color w:val="000000" w:themeColor="text1"/>
          <w:sz w:val="28"/>
        </w:rPr>
        <w:t>費用：</w:t>
      </w:r>
    </w:p>
    <w:p w:rsidR="0014268B" w:rsidRDefault="00942466" w:rsidP="0014268B">
      <w:pPr>
        <w:pStyle w:val="a3"/>
        <w:numPr>
          <w:ilvl w:val="0"/>
          <w:numId w:val="17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本校外教學參訪導覽行程採免費方式進行，惟參訪團體需自費搭乘捷運往來各參訪地點</w:t>
      </w:r>
      <w:r w:rsidR="0014268B" w:rsidRPr="0014268B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766523" w:rsidRDefault="00942466" w:rsidP="0014268B">
      <w:pPr>
        <w:pStyle w:val="a3"/>
        <w:numPr>
          <w:ilvl w:val="0"/>
          <w:numId w:val="17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如需搭乘機場捷運進行參訪活動之團體，適用本公司推出之團體票10人(含)以上團進團出，享8折優惠</w:t>
      </w:r>
      <w:r w:rsidR="00EB3CE0" w:rsidRPr="00EB3CE0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3163C3" w:rsidRDefault="00942466" w:rsidP="0014268B">
      <w:pPr>
        <w:pStyle w:val="a3"/>
        <w:numPr>
          <w:ilvl w:val="0"/>
          <w:numId w:val="17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全日行程建議購買「一日票」，啟用後於當日營運結束前可不限區間、不限次數、不限車種搭乘</w:t>
      </w:r>
      <w:r w:rsidR="00403550" w:rsidRPr="00403550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403550" w:rsidRDefault="00403550" w:rsidP="00942466">
      <w:pPr>
        <w:pStyle w:val="a3"/>
        <w:numPr>
          <w:ilvl w:val="0"/>
          <w:numId w:val="17"/>
        </w:numPr>
        <w:spacing w:line="46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「</w:t>
      </w:r>
      <w:r w:rsidR="00942466"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票價與票種」</w:t>
      </w:r>
      <w:r w:rsidR="00942466">
        <w:rPr>
          <w:rFonts w:ascii="標楷體" w:eastAsia="標楷體" w:hAnsi="標楷體" w:cs="Times New Roman" w:hint="eastAsia"/>
          <w:color w:val="000000" w:themeColor="text1"/>
          <w:sz w:val="28"/>
        </w:rPr>
        <w:t>之相關資訊請至</w:t>
      </w:r>
      <w:r w:rsidR="00942466"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桃園捷運官方網站</w:t>
      </w:r>
      <w:r w:rsidR="00942466">
        <w:rPr>
          <w:rFonts w:ascii="標楷體" w:eastAsia="標楷體" w:hAnsi="標楷體" w:cs="Times New Roman" w:hint="eastAsia"/>
          <w:color w:val="000000" w:themeColor="text1"/>
          <w:sz w:val="28"/>
        </w:rPr>
        <w:t>查詢。</w:t>
      </w:r>
      <w:hyperlink r:id="rId8" w:history="1">
        <w:r w:rsidR="00942466" w:rsidRPr="00942466">
          <w:rPr>
            <w:rStyle w:val="a9"/>
            <w:rFonts w:ascii="Cambria" w:eastAsia="標楷體" w:hAnsi="Cambria" w:cs="Times New Roman"/>
            <w:sz w:val="28"/>
          </w:rPr>
          <w:t>https://www.tymetro.com.tw/tymetro-new/tw/_pages/travel-guide/ticket.html</w:t>
        </w:r>
      </w:hyperlink>
    </w:p>
    <w:p w:rsidR="00942466" w:rsidRPr="00942466" w:rsidRDefault="00942466" w:rsidP="00942466">
      <w:pPr>
        <w:spacing w:line="5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</w:t>
      </w:r>
      <w:r w:rsidRPr="00942466"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            票價及票種資訊          時刻表</w:t>
      </w:r>
    </w:p>
    <w:p w:rsidR="0014268B" w:rsidRDefault="00942466" w:rsidP="00403550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942466">
        <w:rPr>
          <w:rFonts w:ascii="Cambria" w:eastAsia="標楷體" w:hAnsi="Cambria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 wp14:anchorId="634FFE28" wp14:editId="0ED63886">
            <wp:simplePos x="0" y="0"/>
            <wp:positionH relativeFrom="margin">
              <wp:posOffset>1494155</wp:posOffset>
            </wp:positionH>
            <wp:positionV relativeFrom="margin">
              <wp:posOffset>7366000</wp:posOffset>
            </wp:positionV>
            <wp:extent cx="1314450" cy="13144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票價與票種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466">
        <w:rPr>
          <w:rFonts w:ascii="Cambria" w:eastAsia="標楷體" w:hAnsi="Cambria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 wp14:anchorId="29156BCF" wp14:editId="35D5BA11">
            <wp:simplePos x="0" y="0"/>
            <wp:positionH relativeFrom="margin">
              <wp:posOffset>3261360</wp:posOffset>
            </wp:positionH>
            <wp:positionV relativeFrom="margin">
              <wp:posOffset>7366635</wp:posOffset>
            </wp:positionV>
            <wp:extent cx="1314450" cy="13144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時刻表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68B" w:rsidRDefault="0014268B" w:rsidP="00403550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</w:p>
    <w:p w:rsidR="005B0D39" w:rsidRDefault="005B0D39" w:rsidP="00403550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</w:p>
    <w:p w:rsidR="00403550" w:rsidRDefault="00403550" w:rsidP="00403550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</w:p>
    <w:p w:rsidR="005B0D39" w:rsidRDefault="005B0D39" w:rsidP="00403550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</w:p>
    <w:p w:rsidR="00DD7ED5" w:rsidRDefault="00DD7ED5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425578" w:rsidRDefault="00425578" w:rsidP="00425578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參訪單位介紹</w:t>
      </w:r>
    </w:p>
    <w:p w:rsidR="00425578" w:rsidRPr="007B632A" w:rsidRDefault="00425578" w:rsidP="00425578">
      <w:pPr>
        <w:pStyle w:val="a3"/>
        <w:numPr>
          <w:ilvl w:val="0"/>
          <w:numId w:val="15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7B632A">
        <w:rPr>
          <w:rFonts w:ascii="Times New Roman" w:eastAsia="標楷體" w:hAnsi="Times New Roman" w:cs="Times New Roman" w:hint="eastAsia"/>
          <w:b/>
          <w:sz w:val="28"/>
          <w:szCs w:val="28"/>
        </w:rPr>
        <w:t>桃園捷運公司</w:t>
      </w:r>
    </w:p>
    <w:p w:rsidR="00942466" w:rsidRPr="00CF6A8E" w:rsidRDefault="00942466" w:rsidP="00942466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【</w:t>
      </w:r>
      <w:r w:rsidRPr="00CF6A8E">
        <w:rPr>
          <w:rFonts w:ascii="標楷體" w:eastAsia="標楷體" w:hAnsi="標楷體" w:cs="Times New Roman" w:hint="eastAsia"/>
          <w:sz w:val="28"/>
          <w:szCs w:val="28"/>
        </w:rPr>
        <w:t>桃園大眾捷運股份有限公司</w:t>
      </w:r>
      <w:r>
        <w:rPr>
          <w:rFonts w:ascii="標楷體" w:eastAsia="標楷體" w:hAnsi="標楷體" w:cs="Times New Roman" w:hint="eastAsia"/>
          <w:sz w:val="28"/>
          <w:szCs w:val="28"/>
        </w:rPr>
        <w:t>】</w:t>
      </w:r>
    </w:p>
    <w:p w:rsidR="00942466" w:rsidRDefault="00942466" w:rsidP="00942466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臺灣桃園國際機場</w:t>
      </w:r>
      <w:r>
        <w:rPr>
          <w:rFonts w:ascii="標楷體" w:eastAsia="標楷體" w:hAnsi="標楷體" w:cs="Times New Roman" w:hint="eastAsia"/>
          <w:sz w:val="28"/>
          <w:szCs w:val="28"/>
        </w:rPr>
        <w:t>是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國家的大門，機場捷運為國家門戶延伸，不僅為先進國家的重要表徵，</w:t>
      </w:r>
      <w:r w:rsidRPr="005C5E71">
        <w:rPr>
          <w:rFonts w:ascii="標楷體" w:eastAsia="標楷體" w:hAnsi="標楷體" w:cs="Times New Roman" w:hint="eastAsia"/>
          <w:sz w:val="28"/>
          <w:szCs w:val="28"/>
        </w:rPr>
        <w:t>沿線串聯多樣的城鄉景觀與地貌，及車站建築與旅程都將帶給旅客對空間不同的記憶感受。</w:t>
      </w:r>
    </w:p>
    <w:p w:rsidR="00942466" w:rsidRPr="00942466" w:rsidRDefault="00942466" w:rsidP="00942466">
      <w:pPr>
        <w:spacing w:line="4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桃園</w:t>
      </w:r>
      <w:r>
        <w:rPr>
          <w:rFonts w:ascii="標楷體" w:eastAsia="標楷體" w:hAnsi="標楷體" w:cs="Times New Roman" w:hint="eastAsia"/>
          <w:sz w:val="28"/>
          <w:szCs w:val="28"/>
        </w:rPr>
        <w:t>大眾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捷運</w:t>
      </w:r>
      <w:r>
        <w:rPr>
          <w:rFonts w:ascii="標楷體" w:eastAsia="標楷體" w:hAnsi="標楷體" w:cs="Times New Roman" w:hint="eastAsia"/>
          <w:sz w:val="28"/>
          <w:szCs w:val="28"/>
        </w:rPr>
        <w:t>股份有限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公司</w:t>
      </w:r>
      <w:r>
        <w:rPr>
          <w:rFonts w:ascii="標楷體" w:eastAsia="標楷體" w:hAnsi="標楷體" w:cs="Times New Roman" w:hint="eastAsia"/>
          <w:sz w:val="28"/>
          <w:szCs w:val="28"/>
        </w:rPr>
        <w:t>所在的「青埔機廠」，設置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機場捷運電聯車原裝模型車，透過車廂實體參觀，了解列車</w:t>
      </w:r>
      <w:r w:rsidRPr="00783AAA">
        <w:rPr>
          <w:rFonts w:ascii="標楷體" w:eastAsia="標楷體" w:hAnsi="標楷體" w:cs="Times New Roman" w:hint="eastAsia"/>
          <w:sz w:val="28"/>
          <w:szCs w:val="28"/>
        </w:rPr>
        <w:t>設備</w:t>
      </w:r>
      <w:r>
        <w:rPr>
          <w:rFonts w:ascii="標楷體" w:eastAsia="標楷體" w:hAnsi="標楷體" w:cs="Times New Roman" w:hint="eastAsia"/>
          <w:sz w:val="28"/>
          <w:szCs w:val="28"/>
        </w:rPr>
        <w:t>及捷運系統的特性。另</w:t>
      </w:r>
      <w:r w:rsidRPr="00D26C21">
        <w:rPr>
          <w:rFonts w:ascii="標楷體" w:eastAsia="標楷體" w:hAnsi="標楷體" w:cs="Times New Roman" w:hint="eastAsia"/>
          <w:sz w:val="28"/>
          <w:szCs w:val="28"/>
        </w:rPr>
        <w:t>行控中心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猶如捷運系統運作的大腦，藉由</w:t>
      </w:r>
      <w:r>
        <w:rPr>
          <w:rFonts w:ascii="標楷體" w:eastAsia="標楷體" w:hAnsi="標楷體" w:cs="Times New Roman" w:hint="eastAsia"/>
          <w:sz w:val="28"/>
          <w:szCs w:val="28"/>
        </w:rPr>
        <w:t>行控中心參觀室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導覽，揭開捷運</w:t>
      </w:r>
      <w:r>
        <w:rPr>
          <w:rFonts w:ascii="標楷體" w:eastAsia="標楷體" w:hAnsi="標楷體" w:cs="Times New Roman" w:hint="eastAsia"/>
          <w:sz w:val="28"/>
          <w:szCs w:val="28"/>
        </w:rPr>
        <w:t>系統的神秘面紗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，了解行控中心如何與現場營運單位互相配合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3529D0">
        <w:rPr>
          <w:rFonts w:ascii="標楷體" w:eastAsia="標楷體" w:hAnsi="標楷體" w:cs="Times New Roman" w:hint="eastAsia"/>
          <w:sz w:val="28"/>
          <w:szCs w:val="28"/>
        </w:rPr>
        <w:t>提供給旅客安全舒適的乘車體驗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A5583A" w:rsidRPr="00942466" w:rsidRDefault="00915547" w:rsidP="00942466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942466">
        <w:rPr>
          <w:rFonts w:ascii="Times New Roman" w:eastAsia="標楷體" w:hAnsi="Times New Roman" w:cs="Times New Roman"/>
          <w:b/>
          <w:sz w:val="28"/>
          <w:szCs w:val="28"/>
        </w:rPr>
        <w:t>行程</w:t>
      </w:r>
      <w:r w:rsidRPr="00942466">
        <w:rPr>
          <w:rFonts w:ascii="Times New Roman" w:eastAsia="標楷體" w:hAnsi="Times New Roman" w:cs="Times New Roman"/>
          <w:b/>
          <w:color w:val="000000" w:themeColor="text1"/>
          <w:sz w:val="28"/>
        </w:rPr>
        <w:t>說明</w:t>
      </w:r>
    </w:p>
    <w:p w:rsidR="0014268B" w:rsidRPr="00942466" w:rsidRDefault="00942466" w:rsidP="00942466">
      <w:pPr>
        <w:spacing w:line="500" w:lineRule="exact"/>
        <w:ind w:firstLineChars="152" w:firstLine="426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942466">
        <w:rPr>
          <w:rFonts w:ascii="標楷體" w:eastAsia="標楷體" w:hAnsi="標楷體" w:cs="Times New Roman" w:hint="eastAsia"/>
          <w:sz w:val="28"/>
          <w:szCs w:val="28"/>
        </w:rPr>
        <w:t>桃園捷運公司</w:t>
      </w:r>
      <w:r w:rsidRPr="00942466">
        <w:rPr>
          <w:rFonts w:ascii="標楷體" w:eastAsia="標楷體" w:hAnsi="標楷體" w:cs="Times New Roman" w:hint="eastAsia"/>
          <w:color w:val="000000" w:themeColor="text1"/>
          <w:sz w:val="28"/>
        </w:rPr>
        <w:t>參訪內容說明如下，參訪時間約2小時：</w:t>
      </w:r>
    </w:p>
    <w:tbl>
      <w:tblPr>
        <w:tblStyle w:val="a8"/>
        <w:tblW w:w="8229" w:type="dxa"/>
        <w:jc w:val="center"/>
        <w:tblLook w:val="04A0" w:firstRow="1" w:lastRow="0" w:firstColumn="1" w:lastColumn="0" w:noHBand="0" w:noVBand="1"/>
      </w:tblPr>
      <w:tblGrid>
        <w:gridCol w:w="4114"/>
        <w:gridCol w:w="4115"/>
      </w:tblGrid>
      <w:tr w:rsidR="0014268B" w:rsidRPr="00312093" w:rsidTr="0014268B">
        <w:trPr>
          <w:trHeight w:val="592"/>
          <w:jc w:val="center"/>
        </w:trPr>
        <w:tc>
          <w:tcPr>
            <w:tcW w:w="4114" w:type="dxa"/>
            <w:shd w:val="clear" w:color="auto" w:fill="D9D9D9" w:themeFill="background1" w:themeFillShade="D9"/>
            <w:vAlign w:val="center"/>
            <w:hideMark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行程</w:t>
            </w:r>
          </w:p>
        </w:tc>
        <w:tc>
          <w:tcPr>
            <w:tcW w:w="4115" w:type="dxa"/>
            <w:shd w:val="clear" w:color="auto" w:fill="D9D9D9" w:themeFill="background1" w:themeFillShade="D9"/>
            <w:vAlign w:val="center"/>
            <w:hideMark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地點</w:t>
            </w:r>
          </w:p>
        </w:tc>
      </w:tr>
      <w:tr w:rsidR="0014268B" w:rsidRPr="00312093" w:rsidTr="0014268B">
        <w:trPr>
          <w:trHeight w:val="592"/>
          <w:jc w:val="center"/>
        </w:trPr>
        <w:tc>
          <w:tcPr>
            <w:tcW w:w="4114" w:type="dxa"/>
            <w:vAlign w:val="center"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親近捷運</w:t>
            </w: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5A24B0">
              <w:rPr>
                <w:rFonts w:ascii="標楷體" w:eastAsia="標楷體" w:hAnsi="標楷體" w:cs="Times New Roman" w:hint="eastAsia"/>
                <w:sz w:val="28"/>
                <w:szCs w:val="28"/>
              </w:rPr>
              <w:t>A17</w:t>
            </w: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領航站導覽</w:t>
            </w:r>
          </w:p>
        </w:tc>
        <w:tc>
          <w:tcPr>
            <w:tcW w:w="4115" w:type="dxa"/>
            <w:vAlign w:val="center"/>
          </w:tcPr>
          <w:p w:rsidR="0014268B" w:rsidRPr="00BD13FA" w:rsidRDefault="00942466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0F5D">
              <w:rPr>
                <w:rFonts w:ascii="標楷體" w:eastAsia="標楷體" w:hAnsi="標楷體" w:cs="Times New Roman" w:hint="eastAsia"/>
                <w:sz w:val="28"/>
                <w:szCs w:val="28"/>
              </w:rPr>
              <w:t>A17領航車站</w:t>
            </w:r>
          </w:p>
        </w:tc>
      </w:tr>
      <w:tr w:rsidR="0014268B" w:rsidRPr="00312093" w:rsidTr="0014268B">
        <w:trPr>
          <w:trHeight w:val="592"/>
          <w:jc w:val="center"/>
        </w:trPr>
        <w:tc>
          <w:tcPr>
            <w:tcW w:w="4114" w:type="dxa"/>
            <w:vAlign w:val="center"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/>
                <w:sz w:val="28"/>
                <w:szCs w:val="28"/>
              </w:rPr>
              <w:t>公司簡介</w:t>
            </w:r>
          </w:p>
        </w:tc>
        <w:tc>
          <w:tcPr>
            <w:tcW w:w="4115" w:type="dxa"/>
            <w:vAlign w:val="center"/>
          </w:tcPr>
          <w:p w:rsidR="0014268B" w:rsidRPr="00BD13FA" w:rsidRDefault="005B0D39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桃園捷運公司</w:t>
            </w:r>
          </w:p>
        </w:tc>
      </w:tr>
      <w:tr w:rsidR="0014268B" w:rsidRPr="00312093" w:rsidTr="0014268B">
        <w:trPr>
          <w:trHeight w:val="592"/>
          <w:jc w:val="center"/>
        </w:trPr>
        <w:tc>
          <w:tcPr>
            <w:tcW w:w="4114" w:type="dxa"/>
            <w:vAlign w:val="center"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行控中心參觀</w:t>
            </w:r>
          </w:p>
        </w:tc>
        <w:tc>
          <w:tcPr>
            <w:tcW w:w="4115" w:type="dxa"/>
            <w:vAlign w:val="center"/>
          </w:tcPr>
          <w:p w:rsidR="0014268B" w:rsidRPr="00BD13FA" w:rsidRDefault="005B0D39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桃園捷運公司</w:t>
            </w:r>
          </w:p>
        </w:tc>
      </w:tr>
      <w:tr w:rsidR="0014268B" w:rsidRPr="00312093" w:rsidTr="0014268B">
        <w:trPr>
          <w:trHeight w:val="592"/>
          <w:jc w:val="center"/>
        </w:trPr>
        <w:tc>
          <w:tcPr>
            <w:tcW w:w="4114" w:type="dxa"/>
            <w:vAlign w:val="center"/>
          </w:tcPr>
          <w:p w:rsidR="0014268B" w:rsidRPr="00BD13FA" w:rsidRDefault="0014268B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電聯車介紹</w:t>
            </w:r>
          </w:p>
        </w:tc>
        <w:tc>
          <w:tcPr>
            <w:tcW w:w="4115" w:type="dxa"/>
            <w:vAlign w:val="center"/>
          </w:tcPr>
          <w:p w:rsidR="0014268B" w:rsidRPr="00BD13FA" w:rsidRDefault="005B0D39" w:rsidP="00E7009D">
            <w:pPr>
              <w:adjustRightInd w:val="0"/>
              <w:snapToGrid w:val="0"/>
              <w:spacing w:before="50" w:after="5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3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桃園捷運公司</w:t>
            </w:r>
          </w:p>
        </w:tc>
      </w:tr>
    </w:tbl>
    <w:p w:rsidR="0014268B" w:rsidRPr="0014268B" w:rsidRDefault="0014268B" w:rsidP="0014268B">
      <w:pPr>
        <w:spacing w:line="500" w:lineRule="exact"/>
        <w:ind w:left="22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942466" w:rsidRDefault="00942466">
      <w:pPr>
        <w:widowControl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b/>
          <w:color w:val="000000" w:themeColor="text1"/>
          <w:sz w:val="28"/>
        </w:rPr>
        <w:br w:type="page"/>
      </w:r>
    </w:p>
    <w:p w:rsidR="001E4C0D" w:rsidRPr="00097677" w:rsidRDefault="001E4C0D" w:rsidP="0021424E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/>
          <w:b/>
          <w:color w:val="000000" w:themeColor="text1"/>
          <w:sz w:val="28"/>
        </w:rPr>
        <w:lastRenderedPageBreak/>
        <w:t>申請方式</w:t>
      </w:r>
    </w:p>
    <w:p w:rsidR="008840A5" w:rsidRPr="00097677" w:rsidRDefault="008840A5" w:rsidP="008840A5">
      <w:pPr>
        <w:pStyle w:val="a3"/>
        <w:numPr>
          <w:ilvl w:val="0"/>
          <w:numId w:val="12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 w:hint="eastAsia"/>
          <w:color w:val="000000" w:themeColor="text1"/>
          <w:sz w:val="28"/>
        </w:rPr>
        <w:t>官</w:t>
      </w:r>
      <w:r w:rsidR="00942466">
        <w:rPr>
          <w:rFonts w:ascii="標楷體" w:eastAsia="標楷體" w:hAnsi="標楷體" w:cs="Times New Roman" w:hint="eastAsia"/>
          <w:color w:val="000000" w:themeColor="text1"/>
          <w:sz w:val="28"/>
        </w:rPr>
        <w:t>網下載參訪須知及報名</w:t>
      </w:r>
      <w:r w:rsidRPr="00097677">
        <w:rPr>
          <w:rFonts w:ascii="Times New Roman" w:eastAsia="標楷體" w:hAnsi="Times New Roman" w:cs="Times New Roman" w:hint="eastAsia"/>
          <w:color w:val="000000" w:themeColor="text1"/>
          <w:sz w:val="28"/>
        </w:rPr>
        <w:t>表</w:t>
      </w:r>
    </w:p>
    <w:p w:rsidR="005B0D39" w:rsidRDefault="00942466" w:rsidP="005B0D39">
      <w:pPr>
        <w:pStyle w:val="a3"/>
        <w:numPr>
          <w:ilvl w:val="0"/>
          <w:numId w:val="19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至</w:t>
      </w:r>
      <w:r w:rsidRPr="004D725F">
        <w:rPr>
          <w:rFonts w:ascii="標楷體" w:eastAsia="標楷體" w:hAnsi="標楷體" w:cs="Times New Roman" w:hint="eastAsia"/>
          <w:color w:val="000000" w:themeColor="text1"/>
          <w:sz w:val="28"/>
        </w:rPr>
        <w:t>本公司</w:t>
      </w:r>
      <w:r w:rsidRPr="00B20F5D">
        <w:rPr>
          <w:rFonts w:ascii="標楷體" w:eastAsia="標楷體" w:hAnsi="標楷體" w:cs="Times New Roman" w:hint="eastAsia"/>
          <w:sz w:val="28"/>
        </w:rPr>
        <w:t>官網&gt;旅客服務&gt;捷乘歡迎校外教學頁面下載「捷乘歡迎校外教學參訪須知」及「捷乘歡迎校外教學參訪報名表」</w:t>
      </w:r>
      <w:r w:rsidR="005B0D39" w:rsidRPr="005B0D39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5B0D39" w:rsidRPr="005B0D39" w:rsidRDefault="00942466" w:rsidP="005B0D39">
      <w:pPr>
        <w:pStyle w:val="a3"/>
        <w:numPr>
          <w:ilvl w:val="0"/>
          <w:numId w:val="19"/>
        </w:numPr>
        <w:spacing w:line="46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20F5D">
        <w:rPr>
          <w:rFonts w:ascii="標楷體" w:eastAsia="標楷體" w:hAnsi="標楷體" w:cs="Times New Roman" w:hint="eastAsia"/>
          <w:sz w:val="28"/>
        </w:rPr>
        <w:t>詳閱參訪須知後，</w:t>
      </w:r>
      <w:r w:rsidRPr="00B20F5D">
        <w:rPr>
          <w:rFonts w:ascii="標楷體" w:eastAsia="標楷體" w:hAnsi="標楷體" w:cs="Times New Roman" w:hint="eastAsia"/>
          <w:b/>
          <w:sz w:val="28"/>
          <w:u w:val="single"/>
        </w:rPr>
        <w:t>來電確認參訪日期及相關事項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，參訪日前1個月開放申請，至遲須於</w:t>
      </w: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參訪日</w:t>
      </w:r>
      <w:r w:rsidRPr="00EB0CBF">
        <w:rPr>
          <w:rFonts w:ascii="標楷體" w:eastAsia="標楷體" w:hAnsi="標楷體" w:cs="Times New Roman" w:hint="eastAsia"/>
          <w:b/>
          <w:color w:val="000000" w:themeColor="text1"/>
          <w:sz w:val="28"/>
          <w:u w:val="single"/>
        </w:rPr>
        <w:t>15個工作日前</w:t>
      </w:r>
      <w:r w:rsidRPr="00EB0CBF">
        <w:rPr>
          <w:rFonts w:ascii="標楷體" w:eastAsia="標楷體" w:hAnsi="標楷體" w:cs="Times New Roman" w:hint="eastAsia"/>
          <w:color w:val="000000" w:themeColor="text1"/>
          <w:sz w:val="28"/>
        </w:rPr>
        <w:t>完</w:t>
      </w: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成參訪報名表資訊之填寫，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並</w:t>
      </w: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以電子郵件或傳真方式向本公司提出申請</w:t>
      </w:r>
      <w:r w:rsidR="005B0D39" w:rsidRPr="005B0D39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8840A5" w:rsidRPr="00097677" w:rsidRDefault="008840A5" w:rsidP="008840A5">
      <w:pPr>
        <w:pStyle w:val="a3"/>
        <w:numPr>
          <w:ilvl w:val="0"/>
          <w:numId w:val="12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 w:hint="eastAsia"/>
          <w:color w:val="000000" w:themeColor="text1"/>
          <w:sz w:val="28"/>
        </w:rPr>
        <w:t>確認報名成功</w:t>
      </w:r>
    </w:p>
    <w:p w:rsidR="001E4C0D" w:rsidRDefault="00425578" w:rsidP="008840A5">
      <w:pPr>
        <w:spacing w:line="500" w:lineRule="exact"/>
        <w:ind w:leftChars="200" w:left="4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報</w:t>
      </w:r>
      <w:r w:rsidR="00942466"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名資料經</w:t>
      </w:r>
      <w:r w:rsidR="00942466">
        <w:rPr>
          <w:rFonts w:ascii="標楷體" w:eastAsia="標楷體" w:hAnsi="標楷體" w:cs="Times New Roman" w:hint="eastAsia"/>
          <w:color w:val="000000" w:themeColor="text1"/>
          <w:sz w:val="28"/>
        </w:rPr>
        <w:t>本</w:t>
      </w:r>
      <w:r w:rsidR="00942466" w:rsidRPr="008F7C38">
        <w:rPr>
          <w:rFonts w:ascii="標楷體" w:eastAsia="標楷體" w:hAnsi="標楷體" w:cs="Times New Roman" w:hint="eastAsia"/>
          <w:color w:val="000000" w:themeColor="text1"/>
          <w:sz w:val="28"/>
        </w:rPr>
        <w:t>公司</w:t>
      </w:r>
      <w:r w:rsidR="00942466"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確認後，</w:t>
      </w:r>
      <w:r w:rsidR="00942466" w:rsidRPr="00C5294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將以電話、傳真或電子郵件回覆申請單位，確認參訪申請生效</w:t>
      </w:r>
      <w:r w:rsidR="008840A5" w:rsidRPr="000976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687F" w:rsidRDefault="00942466" w:rsidP="00942466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B687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【桃園捷運公司</w:t>
      </w:r>
      <w:r w:rsidR="00CB687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林先生</w:t>
      </w:r>
      <w:r w:rsidR="00CB687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】</w:t>
      </w:r>
    </w:p>
    <w:p w:rsidR="00942466" w:rsidRPr="006F008E" w:rsidRDefault="00942466" w:rsidP="00942466">
      <w:pPr>
        <w:spacing w:line="46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</w:t>
      </w:r>
      <w:r w:rsidRPr="006F008E">
        <w:rPr>
          <w:rFonts w:ascii="標楷體" w:eastAsia="標楷體" w:hAnsi="標楷體" w:cs="Times New Roman" w:hint="eastAsia"/>
          <w:color w:val="000000" w:themeColor="text1"/>
          <w:sz w:val="28"/>
        </w:rPr>
        <w:t>電子郵件：</w:t>
      </w:r>
      <w:hyperlink r:id="rId11" w:history="1">
        <w:r w:rsidRPr="009B5AEC">
          <w:rPr>
            <w:rStyle w:val="a9"/>
            <w:rFonts w:asciiTheme="majorHAnsi" w:eastAsia="標楷體" w:hAnsiTheme="majorHAnsi" w:cs="Times New Roman"/>
            <w:sz w:val="28"/>
          </w:rPr>
          <w:t>justin.lin@tymetro.com.tw</w:t>
        </w:r>
      </w:hyperlink>
    </w:p>
    <w:p w:rsidR="00942466" w:rsidRDefault="00942466" w:rsidP="00942466">
      <w:pPr>
        <w:spacing w:line="46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</w:t>
      </w:r>
      <w:r w:rsidRPr="006F008E">
        <w:rPr>
          <w:rFonts w:ascii="標楷體" w:eastAsia="標楷體" w:hAnsi="標楷體" w:cs="Times New Roman" w:hint="eastAsia"/>
          <w:color w:val="000000" w:themeColor="text1"/>
          <w:sz w:val="28"/>
        </w:rPr>
        <w:t>聯絡電話：(03) 283-8888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#</w:t>
      </w:r>
      <w:r w:rsidRPr="006F008E">
        <w:rPr>
          <w:rFonts w:ascii="標楷體" w:eastAsia="標楷體" w:hAnsi="標楷體" w:cs="Times New Roman" w:hint="eastAsia"/>
          <w:color w:val="000000" w:themeColor="text1"/>
          <w:sz w:val="28"/>
        </w:rPr>
        <w:t>8808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7</w:t>
      </w:r>
    </w:p>
    <w:p w:rsidR="00CB687F" w:rsidRPr="00942466" w:rsidRDefault="00942466" w:rsidP="00942466">
      <w:pPr>
        <w:spacing w:line="46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</w:t>
      </w:r>
      <w:r w:rsidRPr="00942466">
        <w:rPr>
          <w:rFonts w:ascii="標楷體" w:eastAsia="標楷體" w:hAnsi="標楷體" w:cs="Times New Roman" w:hint="eastAsia"/>
          <w:color w:val="000000" w:themeColor="text1"/>
          <w:sz w:val="28"/>
        </w:rPr>
        <w:t>傳真電話：(</w:t>
      </w:r>
      <w:r w:rsidRPr="00942466">
        <w:rPr>
          <w:rFonts w:ascii="標楷體" w:eastAsia="標楷體" w:hAnsi="標楷體" w:cs="Times New Roman"/>
          <w:color w:val="000000" w:themeColor="text1"/>
          <w:sz w:val="28"/>
        </w:rPr>
        <w:t>03</w:t>
      </w:r>
      <w:r w:rsidRPr="00942466"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) </w:t>
      </w:r>
      <w:r w:rsidRPr="00942466">
        <w:rPr>
          <w:rFonts w:ascii="標楷體" w:eastAsia="標楷體" w:hAnsi="標楷體" w:cs="Times New Roman"/>
          <w:color w:val="000000" w:themeColor="text1"/>
          <w:sz w:val="28"/>
        </w:rPr>
        <w:t>381</w:t>
      </w:r>
      <w:r w:rsidRPr="00942466">
        <w:rPr>
          <w:rFonts w:ascii="標楷體" w:eastAsia="標楷體" w:hAnsi="標楷體" w:cs="Times New Roman" w:hint="eastAsia"/>
          <w:color w:val="000000" w:themeColor="text1"/>
          <w:sz w:val="28"/>
        </w:rPr>
        <w:t>-</w:t>
      </w:r>
      <w:r w:rsidRPr="00942466">
        <w:rPr>
          <w:rFonts w:ascii="標楷體" w:eastAsia="標楷體" w:hAnsi="標楷體" w:cs="Times New Roman"/>
          <w:color w:val="000000" w:themeColor="text1"/>
          <w:sz w:val="28"/>
        </w:rPr>
        <w:t>1128</w:t>
      </w:r>
    </w:p>
    <w:p w:rsidR="001E4C0D" w:rsidRDefault="001E4C0D" w:rsidP="0021424E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97677">
        <w:rPr>
          <w:rFonts w:ascii="Times New Roman" w:eastAsia="標楷體" w:hAnsi="Times New Roman" w:cs="Times New Roman"/>
          <w:b/>
          <w:color w:val="000000" w:themeColor="text1"/>
          <w:sz w:val="28"/>
        </w:rPr>
        <w:t>注意事項</w:t>
      </w:r>
    </w:p>
    <w:p w:rsidR="00425578" w:rsidRPr="00097677" w:rsidRDefault="00942466" w:rsidP="00425578">
      <w:pPr>
        <w:pStyle w:val="a3"/>
        <w:spacing w:line="500" w:lineRule="exact"/>
        <w:ind w:leftChars="0" w:left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※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以下所指本公司</w:t>
      </w:r>
      <w:r w:rsidRPr="0029171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係指</w:t>
      </w:r>
      <w:r w:rsidRPr="0029171F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桃園捷運公司。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參訪團體需自費搭乘捷運或自備交通工具往來本活動地點</w:t>
      </w:r>
      <w:r w:rsidR="00FF2075" w:rsidRPr="00097677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20F5D">
        <w:rPr>
          <w:rFonts w:ascii="標楷體" w:eastAsia="標楷體" w:hAnsi="標楷體" w:cs="Times New Roman" w:hint="eastAsia"/>
          <w:sz w:val="28"/>
        </w:rPr>
        <w:t>參訪活動係依本公司</w:t>
      </w:r>
      <w:r w:rsidRPr="00B20F5D">
        <w:rPr>
          <w:rFonts w:ascii="標楷體" w:eastAsia="標楷體" w:hAnsi="標楷體" w:cs="Times New Roman"/>
          <w:sz w:val="28"/>
        </w:rPr>
        <w:t>安排之參訪行程進行接待與導覽解說</w:t>
      </w:r>
      <w:r w:rsidRPr="00B20F5D">
        <w:rPr>
          <w:rFonts w:ascii="標楷體" w:eastAsia="標楷體" w:hAnsi="標楷體" w:cs="Times New Roman" w:hint="eastAsia"/>
          <w:sz w:val="28"/>
        </w:rPr>
        <w:t>，經排定確認之行程，非經本公司同意，參訪團體不得擅自更改活動內容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參訪團體如因故無法如期參訪，應於原訂</w:t>
      </w:r>
      <w:r w:rsidRPr="00C5294E">
        <w:rPr>
          <w:rFonts w:ascii="標楷體" w:eastAsia="標楷體" w:hAnsi="標楷體" w:cs="Times New Roman"/>
          <w:b/>
          <w:color w:val="000000" w:themeColor="text1"/>
          <w:sz w:val="28"/>
          <w:u w:val="single"/>
        </w:rPr>
        <w:t>申請參訪日期3個工作日前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以電子郵件</w:t>
      </w: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或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傳真方式通知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本公司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取消或延期，但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應以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一次為限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參訪團體應</w:t>
      </w:r>
      <w:r w:rsidR="004D23BF">
        <w:rPr>
          <w:rFonts w:ascii="標楷體" w:eastAsia="標楷體" w:hAnsi="標楷體" w:cs="Times New Roman" w:hint="eastAsia"/>
          <w:color w:val="000000" w:themeColor="text1"/>
          <w:sz w:val="28"/>
        </w:rPr>
        <w:t>自行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負責維護參訪期間之秩序及人員安全，</w:t>
      </w:r>
      <w:r w:rsidR="004D23BF" w:rsidRPr="004D23BF">
        <w:rPr>
          <w:rFonts w:ascii="標楷體" w:eastAsia="標楷體" w:hAnsi="標楷體" w:cs="Times New Roman" w:hint="eastAsia"/>
          <w:color w:val="000000" w:themeColor="text1"/>
          <w:sz w:val="28"/>
          <w:u w:val="single"/>
        </w:rPr>
        <w:t>每達25人須配置</w:t>
      </w:r>
      <w:r w:rsidRPr="004D23BF">
        <w:rPr>
          <w:rFonts w:ascii="標楷體" w:eastAsia="標楷體" w:hAnsi="標楷體" w:cs="Times New Roman"/>
          <w:color w:val="000000" w:themeColor="text1"/>
          <w:sz w:val="28"/>
          <w:u w:val="single"/>
        </w:rPr>
        <w:t>隨</w:t>
      </w:r>
      <w:r w:rsidRPr="004D23BF">
        <w:rPr>
          <w:rFonts w:ascii="標楷體" w:eastAsia="標楷體" w:hAnsi="標楷體" w:cs="Times New Roman" w:hint="eastAsia"/>
          <w:color w:val="000000" w:themeColor="text1"/>
          <w:sz w:val="28"/>
          <w:u w:val="single"/>
        </w:rPr>
        <w:t>隊</w:t>
      </w:r>
      <w:r w:rsidRPr="004D23BF">
        <w:rPr>
          <w:rFonts w:ascii="標楷體" w:eastAsia="標楷體" w:hAnsi="標楷體" w:cs="Times New Roman"/>
          <w:color w:val="000000" w:themeColor="text1"/>
          <w:sz w:val="28"/>
          <w:u w:val="single"/>
        </w:rPr>
        <w:t>師長</w:t>
      </w:r>
      <w:r w:rsidR="004D23BF" w:rsidRPr="004D23BF">
        <w:rPr>
          <w:rFonts w:ascii="標楷體" w:eastAsia="標楷體" w:hAnsi="標楷體" w:cs="Times New Roman" w:hint="eastAsia"/>
          <w:color w:val="000000" w:themeColor="text1"/>
          <w:sz w:val="28"/>
          <w:u w:val="single"/>
        </w:rPr>
        <w:t>至少一人</w:t>
      </w:r>
      <w:r w:rsidRPr="004D23BF">
        <w:rPr>
          <w:rFonts w:ascii="標楷體" w:eastAsia="標楷體" w:hAnsi="標楷體" w:cs="Times New Roman"/>
          <w:color w:val="000000" w:themeColor="text1"/>
          <w:sz w:val="28"/>
          <w:u w:val="single"/>
        </w:rPr>
        <w:t>協助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參訪團體申請時須提供參訪人員名冊，內容包含參訪團體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帶隊者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及成員姓名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參訪過程中如有特定禁止錄影、錄音及拍照之地點或設施，應配合辦理，違反規定而影響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本公司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權益者，須負相關法律責任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lastRenderedPageBreak/>
        <w:t>參訪團體應遵守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本公司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各參訪點之門禁管制規定，未經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本公司</w:t>
      </w:r>
      <w:r w:rsidRPr="00C5294E">
        <w:rPr>
          <w:rFonts w:ascii="標楷體" w:eastAsia="標楷體" w:hAnsi="標楷體" w:cs="Times New Roman"/>
          <w:color w:val="000000" w:themeColor="text1"/>
          <w:sz w:val="28"/>
        </w:rPr>
        <w:t>接待人員引導或允許，不得進入管制區域</w:t>
      </w:r>
      <w:r w:rsidR="00EE3D86" w:rsidRPr="00942466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/>
          <w:color w:val="000000" w:themeColor="text1"/>
          <w:sz w:val="28"/>
        </w:rPr>
        <w:t>參訪團體應就參加人員自行辦理相關保險。行程中，參訪者若發生身體傷亡或財物損失，應自行負責</w:t>
      </w:r>
      <w:r w:rsidR="00FF2075" w:rsidRPr="00942466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4B1B11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20F5D">
        <w:rPr>
          <w:rFonts w:ascii="標楷體" w:eastAsia="標楷體" w:hAnsi="標楷體" w:cs="Times New Roman" w:hint="eastAsia"/>
          <w:sz w:val="28"/>
        </w:rPr>
        <w:t>如遇特殊狀況不適宜進行參觀時，本公司得暫停開放參訪申請或調整參訪行程；發生天然災害並經台北市、新北市、桃園市其中之一主管機關宣布停班，當日參訪活動亦即停止，本公司不再另行通知</w:t>
      </w:r>
      <w:r w:rsidR="004B1B11" w:rsidRPr="00942466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:rsidR="00942466" w:rsidRDefault="00942466" w:rsidP="00942466">
      <w:pPr>
        <w:pStyle w:val="a3"/>
        <w:numPr>
          <w:ilvl w:val="0"/>
          <w:numId w:val="21"/>
        </w:numPr>
        <w:spacing w:line="500" w:lineRule="exact"/>
        <w:ind w:leftChars="0"/>
        <w:jc w:val="both"/>
        <w:rPr>
          <w:rFonts w:ascii="標楷體" w:eastAsia="標楷體" w:hAnsi="標楷體" w:cs="Times New Roman"/>
          <w:b/>
          <w:sz w:val="28"/>
        </w:rPr>
      </w:pPr>
      <w:r w:rsidRPr="00B20F5D">
        <w:rPr>
          <w:rFonts w:ascii="標楷體" w:eastAsia="標楷體" w:hAnsi="標楷體" w:cs="Times New Roman" w:hint="eastAsia"/>
          <w:b/>
          <w:sz w:val="28"/>
        </w:rPr>
        <w:t>參訪團體成員，</w:t>
      </w:r>
      <w:r w:rsidRPr="00B20F5D">
        <w:rPr>
          <w:rFonts w:ascii="標楷體" w:eastAsia="標楷體" w:hAnsi="標楷體" w:cs="Times New Roman"/>
          <w:b/>
          <w:sz w:val="28"/>
        </w:rPr>
        <w:t>如違反</w:t>
      </w:r>
      <w:r w:rsidRPr="00B20F5D">
        <w:rPr>
          <w:rFonts w:ascii="標楷體" w:eastAsia="標楷體" w:hAnsi="標楷體" w:cs="Times New Roman" w:hint="eastAsia"/>
          <w:b/>
          <w:sz w:val="28"/>
        </w:rPr>
        <w:t>上</w:t>
      </w:r>
      <w:r w:rsidRPr="00B20F5D">
        <w:rPr>
          <w:rFonts w:ascii="標楷體" w:eastAsia="標楷體" w:hAnsi="標楷體" w:cs="Times New Roman"/>
          <w:b/>
          <w:sz w:val="28"/>
        </w:rPr>
        <w:t>述規定</w:t>
      </w:r>
      <w:r w:rsidRPr="00B20F5D">
        <w:rPr>
          <w:rFonts w:ascii="標楷體" w:eastAsia="標楷體" w:hAnsi="標楷體" w:cs="Times New Roman" w:hint="eastAsia"/>
          <w:b/>
          <w:sz w:val="28"/>
        </w:rPr>
        <w:t>之情事，得視情節輕重，現場予以糾正、制止或停止參觀行程；情節嚴重者，本公司將拒絕其申請參觀；</w:t>
      </w:r>
      <w:r w:rsidRPr="00B20F5D">
        <w:rPr>
          <w:rFonts w:ascii="標楷體" w:eastAsia="標楷體" w:hAnsi="標楷體" w:cs="Times New Roman"/>
          <w:b/>
          <w:sz w:val="28"/>
        </w:rPr>
        <w:t>發生人員傷亡、個人財物損失或系統設備設施損壞時，</w:t>
      </w:r>
      <w:r w:rsidRPr="00B20F5D">
        <w:rPr>
          <w:rFonts w:ascii="標楷體" w:eastAsia="標楷體" w:hAnsi="標楷體" w:cs="Times New Roman" w:hint="eastAsia"/>
          <w:b/>
          <w:sz w:val="28"/>
        </w:rPr>
        <w:t>須負損害賠償及相關法律責任，該申請單位亦負連帶賠償責任</w:t>
      </w:r>
      <w:r>
        <w:rPr>
          <w:rFonts w:ascii="標楷體" w:eastAsia="標楷體" w:hAnsi="標楷體" w:cs="Times New Roman" w:hint="eastAsia"/>
          <w:b/>
          <w:sz w:val="28"/>
        </w:rPr>
        <w:t>。</w:t>
      </w:r>
    </w:p>
    <w:p w:rsidR="0031519C" w:rsidRPr="00942466" w:rsidRDefault="00942466" w:rsidP="00942466">
      <w:pPr>
        <w:widowControl/>
        <w:rPr>
          <w:rFonts w:ascii="標楷體" w:eastAsia="標楷體" w:hAnsi="標楷體" w:cs="Times New Roman"/>
          <w:b/>
          <w:sz w:val="28"/>
        </w:rPr>
      </w:pPr>
      <w:r>
        <w:rPr>
          <w:rFonts w:ascii="標楷體" w:eastAsia="標楷體" w:hAnsi="標楷體" w:cs="Times New Roman"/>
          <w:b/>
          <w:sz w:val="28"/>
        </w:rPr>
        <w:br w:type="page"/>
      </w:r>
    </w:p>
    <w:p w:rsidR="00942466" w:rsidRPr="00942466" w:rsidRDefault="00942466" w:rsidP="00942466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標楷體" w:eastAsia="標楷體" w:hAnsi="標楷體" w:cs="Times New Roman"/>
          <w:sz w:val="28"/>
        </w:rPr>
      </w:pPr>
      <w:r w:rsidRPr="00942466">
        <w:rPr>
          <w:rFonts w:ascii="標楷體" w:eastAsia="標楷體" w:hAnsi="標楷體" w:cs="Times New Roman" w:hint="eastAsia"/>
          <w:sz w:val="28"/>
        </w:rPr>
        <w:lastRenderedPageBreak/>
        <w:t>捷運沿線行程建議</w:t>
      </w:r>
    </w:p>
    <w:p w:rsidR="00942466" w:rsidRPr="00942466" w:rsidRDefault="0031519C" w:rsidP="00942466">
      <w:pPr>
        <w:spacing w:line="500" w:lineRule="exact"/>
        <w:jc w:val="both"/>
        <w:rPr>
          <w:rFonts w:ascii="標楷體" w:eastAsia="標楷體" w:hAnsi="標楷體" w:cs="Times New Roman"/>
          <w:sz w:val="28"/>
        </w:rPr>
      </w:pPr>
      <w:r w:rsidRPr="00942466">
        <w:rPr>
          <w:rFonts w:ascii="Times New Roman" w:eastAsia="標楷體" w:hAnsi="Times New Roman" w:cs="Times New Roman" w:hint="eastAsia"/>
          <w:sz w:val="28"/>
        </w:rPr>
        <w:t>【</w:t>
      </w:r>
      <w:r w:rsidR="00942466" w:rsidRPr="00942466">
        <w:rPr>
          <w:rFonts w:ascii="標楷體" w:eastAsia="標楷體" w:hAnsi="標楷體" w:cs="Times New Roman" w:hint="eastAsia"/>
          <w:sz w:val="28"/>
        </w:rPr>
        <w:t>以下皆為建議行程，時間及地點依申請單位需求自行聯繫、調整】</w:t>
      </w:r>
    </w:p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b/>
          <w:color w:val="000000" w:themeColor="text1"/>
          <w:sz w:val="28"/>
        </w:rPr>
        <w:t>行程A</w:t>
      </w:r>
      <w:r>
        <w:rPr>
          <w:rFonts w:ascii="標楷體" w:eastAsia="標楷體" w:hAnsi="標楷體" w:cs="Times New Roman" w:hint="eastAsia"/>
          <w:b/>
          <w:color w:val="000000" w:themeColor="text1"/>
          <w:sz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268"/>
        <w:gridCol w:w="2799"/>
      </w:tblGrid>
      <w:tr w:rsidR="003912E8" w:rsidRPr="00C5294E" w:rsidTr="0059070F">
        <w:trPr>
          <w:trHeight w:val="630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時段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行  程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  點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交通方式</w:t>
            </w:r>
          </w:p>
        </w:tc>
      </w:tr>
      <w:tr w:rsidR="003912E8" w:rsidRPr="00C5294E" w:rsidTr="0059070F">
        <w:tc>
          <w:tcPr>
            <w:tcW w:w="959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上午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sz w:val="28"/>
              </w:rPr>
              <w:t>捷乘歡迎-校外教學參訪</w:t>
            </w:r>
          </w:p>
        </w:tc>
        <w:tc>
          <w:tcPr>
            <w:tcW w:w="2268" w:type="dxa"/>
            <w:vAlign w:val="center"/>
          </w:tcPr>
          <w:p w:rsidR="003912E8" w:rsidRPr="00CF6A8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桃園捷運公司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搭乘機場捷運至A17領航站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。</w:t>
            </w:r>
          </w:p>
        </w:tc>
      </w:tr>
      <w:tr w:rsidR="003912E8" w:rsidRPr="00C5294E" w:rsidTr="0059070F">
        <w:tc>
          <w:tcPr>
            <w:tcW w:w="959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中午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休息/用餐時間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華泰名品城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搭乘機場捷運至A18站。</w:t>
            </w:r>
          </w:p>
        </w:tc>
      </w:tr>
      <w:tr w:rsidR="003912E8" w:rsidRPr="00C5294E" w:rsidTr="0059070F">
        <w:tc>
          <w:tcPr>
            <w:tcW w:w="959" w:type="dxa"/>
            <w:vMerge w:val="restart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下午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參訪高鐵探索館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台灣高鐵公司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A18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高鐵桃園站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步行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約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分鐘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。</w:t>
            </w:r>
          </w:p>
        </w:tc>
      </w:tr>
      <w:tr w:rsidR="003912E8" w:rsidRPr="00C5294E" w:rsidTr="0059070F">
        <w:tc>
          <w:tcPr>
            <w:tcW w:w="959" w:type="dxa"/>
            <w:vMerge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生態教育/埤塘教育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青塘園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體育園區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後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，步行約5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分鐘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。</w:t>
            </w:r>
          </w:p>
        </w:tc>
      </w:tr>
    </w:tbl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b/>
          <w:color w:val="000000" w:themeColor="text1"/>
          <w:sz w:val="28"/>
        </w:rPr>
        <w:t>行程B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268"/>
        <w:gridCol w:w="2799"/>
      </w:tblGrid>
      <w:tr w:rsidR="003912E8" w:rsidRPr="00C5294E" w:rsidTr="0059070F">
        <w:trPr>
          <w:trHeight w:val="686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時段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行  程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  點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交通方式</w:t>
            </w:r>
          </w:p>
        </w:tc>
      </w:tr>
      <w:tr w:rsidR="003912E8" w:rsidRPr="00C5294E" w:rsidTr="0059070F">
        <w:trPr>
          <w:trHeight w:val="1192"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上午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sz w:val="28"/>
              </w:rPr>
              <w:t>捷乘歡迎-校外教學參訪</w:t>
            </w:r>
          </w:p>
        </w:tc>
        <w:tc>
          <w:tcPr>
            <w:tcW w:w="2268" w:type="dxa"/>
            <w:vAlign w:val="center"/>
          </w:tcPr>
          <w:p w:rsidR="003912E8" w:rsidRPr="00CF6A8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桃園捷運公司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搭乘機場捷運至A17領航站。</w:t>
            </w:r>
          </w:p>
        </w:tc>
      </w:tr>
      <w:tr w:rsidR="003912E8" w:rsidRPr="00C5294E" w:rsidTr="0059070F">
        <w:trPr>
          <w:trHeight w:val="1583"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中午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休息/用餐時間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A12/A13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機場航廈美食街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機場第一航廈站或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至A13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機場第二航廈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站。</w:t>
            </w:r>
          </w:p>
        </w:tc>
      </w:tr>
      <w:tr w:rsidR="003912E8" w:rsidRPr="00C5294E" w:rsidTr="0059070F">
        <w:trPr>
          <w:trHeight w:val="392"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下午</w:t>
            </w:r>
          </w:p>
        </w:tc>
        <w:tc>
          <w:tcPr>
            <w:tcW w:w="3260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認識桃園機場</w:t>
            </w:r>
          </w:p>
        </w:tc>
        <w:tc>
          <w:tcPr>
            <w:tcW w:w="2268" w:type="dxa"/>
            <w:vAlign w:val="center"/>
          </w:tcPr>
          <w:p w:rsidR="003912E8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桃園國際機場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第二航廈</w:t>
            </w:r>
          </w:p>
        </w:tc>
        <w:tc>
          <w:tcPr>
            <w:tcW w:w="2799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搭乘機場捷運至A13機場第二航廈站</w:t>
            </w:r>
          </w:p>
        </w:tc>
      </w:tr>
    </w:tbl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b/>
          <w:color w:val="000000" w:themeColor="text1"/>
          <w:sz w:val="28"/>
        </w:rPr>
        <w:t>行程C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40"/>
        <w:gridCol w:w="3221"/>
        <w:gridCol w:w="2268"/>
        <w:gridCol w:w="2657"/>
      </w:tblGrid>
      <w:tr w:rsidR="003912E8" w:rsidRPr="00C5294E" w:rsidTr="0059070F">
        <w:trPr>
          <w:trHeight w:val="630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時段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行  程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  點</w:t>
            </w:r>
          </w:p>
        </w:tc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交通方式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上午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sz w:val="28"/>
              </w:rPr>
              <w:t>捷乘歡迎-校外教學參訪</w:t>
            </w:r>
          </w:p>
        </w:tc>
        <w:tc>
          <w:tcPr>
            <w:tcW w:w="2268" w:type="dxa"/>
            <w:vAlign w:val="center"/>
          </w:tcPr>
          <w:p w:rsidR="003912E8" w:rsidRPr="00CF6A8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桃園捷運公司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搭乘機場捷運至A17領航站。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中午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休息/用餐時間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A8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環球購物中心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搭乘機場捷運至A8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長庚醫院站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下午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參觀桃園酒廠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桃園酒廠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A8長庚醫院站步行約10分鐘。</w:t>
            </w:r>
          </w:p>
        </w:tc>
      </w:tr>
    </w:tbl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b/>
          <w:color w:val="000000" w:themeColor="text1"/>
          <w:sz w:val="28"/>
        </w:rPr>
        <w:lastRenderedPageBreak/>
        <w:t>行程D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40"/>
        <w:gridCol w:w="3221"/>
        <w:gridCol w:w="2268"/>
        <w:gridCol w:w="2657"/>
      </w:tblGrid>
      <w:tr w:rsidR="003912E8" w:rsidRPr="00C5294E" w:rsidTr="0059070F">
        <w:trPr>
          <w:trHeight w:val="630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時段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行  程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  點</w:t>
            </w:r>
          </w:p>
        </w:tc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交通方式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上午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sz w:val="28"/>
              </w:rPr>
              <w:t>捷乘歡迎-校外教學參訪</w:t>
            </w:r>
          </w:p>
        </w:tc>
        <w:tc>
          <w:tcPr>
            <w:tcW w:w="2268" w:type="dxa"/>
            <w:vAlign w:val="center"/>
          </w:tcPr>
          <w:p w:rsidR="003912E8" w:rsidRPr="00CF6A8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桃園捷運公司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搭乘機場捷運至A17領航站。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中午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休息/用餐時間</w:t>
            </w:r>
          </w:p>
        </w:tc>
        <w:tc>
          <w:tcPr>
            <w:tcW w:w="2268" w:type="dxa"/>
            <w:vAlign w:val="center"/>
          </w:tcPr>
          <w:p w:rsidR="003912E8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林口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三井OUTLET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林口站後，步行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7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分鐘。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下午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參觀桃園酒廠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桃園酒廠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搭乘機場捷運至A8長庚醫院站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後，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步行約10分鐘。</w:t>
            </w:r>
          </w:p>
        </w:tc>
      </w:tr>
    </w:tbl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b/>
          <w:color w:val="000000" w:themeColor="text1"/>
          <w:sz w:val="28"/>
        </w:rPr>
        <w:t>行程E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40"/>
        <w:gridCol w:w="3221"/>
        <w:gridCol w:w="2268"/>
        <w:gridCol w:w="2657"/>
      </w:tblGrid>
      <w:tr w:rsidR="003912E8" w:rsidRPr="00C5294E" w:rsidTr="0059070F">
        <w:trPr>
          <w:trHeight w:val="630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時段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行  程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  點</w:t>
            </w:r>
          </w:p>
        </w:tc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交通方式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上午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sz w:val="28"/>
              </w:rPr>
              <w:t>捷乘歡迎-校外教學參訪</w:t>
            </w:r>
          </w:p>
        </w:tc>
        <w:tc>
          <w:tcPr>
            <w:tcW w:w="2268" w:type="dxa"/>
            <w:vAlign w:val="center"/>
          </w:tcPr>
          <w:p w:rsidR="003912E8" w:rsidRPr="00CF6A8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桃園捷運公司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搭乘機場捷運至A17領航站。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中午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休息/用餐時間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A12/A13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機場航廈美食街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搭乘機場捷運至A12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機場第一航廈站或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至A13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機場第二航廈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站。</w:t>
            </w:r>
          </w:p>
        </w:tc>
      </w:tr>
      <w:tr w:rsidR="003912E8" w:rsidRPr="00C5294E" w:rsidTr="0059070F">
        <w:tc>
          <w:tcPr>
            <w:tcW w:w="1140" w:type="dxa"/>
            <w:shd w:val="clear" w:color="auto" w:fill="F2F2F2" w:themeFill="background1" w:themeFillShade="F2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下午</w:t>
            </w:r>
          </w:p>
        </w:tc>
        <w:tc>
          <w:tcPr>
            <w:tcW w:w="3221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美感教育-彩繪村巡禮</w:t>
            </w:r>
          </w:p>
        </w:tc>
        <w:tc>
          <w:tcPr>
            <w:tcW w:w="2268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A11站</w:t>
            </w:r>
          </w:p>
          <w:p w:rsidR="003912E8" w:rsidRPr="00C5294E" w:rsidRDefault="003912E8" w:rsidP="0059070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蘆竹坑口彩繪村</w:t>
            </w:r>
          </w:p>
        </w:tc>
        <w:tc>
          <w:tcPr>
            <w:tcW w:w="2657" w:type="dxa"/>
            <w:vAlign w:val="center"/>
          </w:tcPr>
          <w:p w:rsidR="003912E8" w:rsidRPr="00C5294E" w:rsidRDefault="003912E8" w:rsidP="0059070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搭乘機場捷運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至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A11站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後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，步行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約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13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分鐘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。</w:t>
            </w:r>
          </w:p>
        </w:tc>
      </w:tr>
    </w:tbl>
    <w:p w:rsidR="003912E8" w:rsidRDefault="003912E8">
      <w:pPr>
        <w:widowControl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br w:type="page"/>
      </w:r>
    </w:p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lastRenderedPageBreak/>
        <w:t>【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捷運周邊景點</w:t>
      </w:r>
      <w:r w:rsidRPr="00C5294E">
        <w:rPr>
          <w:rFonts w:ascii="標楷體" w:eastAsia="標楷體" w:hAnsi="標楷體" w:cs="Times New Roman" w:hint="eastAsia"/>
          <w:color w:val="000000" w:themeColor="text1"/>
          <w:sz w:val="28"/>
        </w:rPr>
        <w:t>資訊】</w:t>
      </w:r>
    </w:p>
    <w:tbl>
      <w:tblPr>
        <w:tblStyle w:val="a8"/>
        <w:tblW w:w="10490" w:type="dxa"/>
        <w:tblInd w:w="-601" w:type="dxa"/>
        <w:tblLook w:val="04A0" w:firstRow="1" w:lastRow="0" w:firstColumn="1" w:lastColumn="0" w:noHBand="0" w:noVBand="1"/>
      </w:tblPr>
      <w:tblGrid>
        <w:gridCol w:w="851"/>
        <w:gridCol w:w="2977"/>
        <w:gridCol w:w="6662"/>
      </w:tblGrid>
      <w:tr w:rsidR="003912E8" w:rsidRPr="00C5294E" w:rsidTr="0059070F">
        <w:trPr>
          <w:trHeight w:val="693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項次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建議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地點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資訊說明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【台灣高鐵探索館】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科技教育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交通知識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「台灣高鐵探索館」以台灣高鐵通車十年所累積的鐵道文化資產為資源，將「科技文明歷史」和「科學教育」依據活化再利用的脈絡精神，策略性地撰繪出交通科技教育的藍本，保存鐵道文化資產的核心價值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※每週二至週六 ，上午09:30至下午16:30。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※採團體預約，5人以上(含)即可成團預約參觀，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※建議參訪時間：1.5小時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 (03) 261-0001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地址：桃園市中壢區高鐵北路一段2號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：</w:t>
            </w:r>
            <w:hyperlink r:id="rId12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https://goo.gl/9mhXA9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【青塘園】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埤塘教育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生態教育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「青塘園」在台灣高鐵桃園站附近，原本是一座農業灌溉用的埤塘，有調節防洪的功能，經過規劃之後，成為都市民眾的親水空間；這裡設置親水緩坡、觀景平台、木棧道、人行步道及戶外劇場等多元的遊憩空間，還曾經榮獲台灣公共建築相關大獎。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※全年無休</w:t>
            </w:r>
          </w:p>
          <w:p w:rsidR="003912E8" w:rsidRPr="00B26E4A" w:rsidRDefault="0091754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hyperlink r:id="rId13" w:history="1">
              <w:r w:rsidR="003912E8" w:rsidRPr="00B26E4A">
                <w:rPr>
                  <w:rFonts w:ascii="標楷體" w:eastAsia="標楷體" w:hAnsi="標楷體" w:cs="Times New Roman"/>
                  <w:b/>
                  <w:color w:val="000000" w:themeColor="text1"/>
                  <w:sz w:val="28"/>
                </w:rPr>
                <w:t>電話</w:t>
              </w:r>
            </w:hyperlink>
            <w:r w:rsidR="003912E8" w:rsidRPr="00B26E4A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：</w:t>
            </w:r>
            <w:r w:rsidR="003912E8" w:rsidRPr="00B26E4A">
              <w:rPr>
                <w:rFonts w:ascii="標楷體" w:eastAsia="標楷體" w:hAnsi="標楷體" w:cs="Times New Roman"/>
                <w:color w:val="000000" w:themeColor="text1"/>
                <w:sz w:val="28"/>
              </w:rPr>
              <w:t> </w:t>
            </w:r>
            <w:r w:rsidR="003912E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(</w:t>
            </w:r>
            <w:hyperlink r:id="rId14" w:tooltip="透過 Hangouts 通話" w:history="1">
              <w:r w:rsidR="003912E8" w:rsidRPr="00B26E4A">
                <w:rPr>
                  <w:rFonts w:ascii="標楷體" w:eastAsia="標楷體" w:hAnsi="標楷體" w:cs="Times New Roman"/>
                  <w:b/>
                  <w:color w:val="000000" w:themeColor="text1"/>
                  <w:sz w:val="28"/>
                </w:rPr>
                <w:t>03</w:t>
              </w:r>
              <w:r w:rsidR="003912E8">
                <w:rPr>
                  <w:rFonts w:ascii="標楷體" w:eastAsia="標楷體" w:hAnsi="標楷體" w:cs="Times New Roman" w:hint="eastAsia"/>
                  <w:b/>
                  <w:color w:val="000000" w:themeColor="text1"/>
                  <w:sz w:val="28"/>
                </w:rPr>
                <w:t>)</w:t>
              </w:r>
              <w:r w:rsidR="003912E8" w:rsidRPr="00B26E4A">
                <w:rPr>
                  <w:rFonts w:ascii="標楷體" w:eastAsia="標楷體" w:hAnsi="標楷體" w:cs="Times New Roman"/>
                  <w:b/>
                  <w:color w:val="000000" w:themeColor="text1"/>
                  <w:sz w:val="28"/>
                </w:rPr>
                <w:t>287</w:t>
              </w:r>
              <w:r w:rsidR="003912E8">
                <w:rPr>
                  <w:rFonts w:ascii="標楷體" w:eastAsia="標楷體" w:hAnsi="標楷體" w:cs="Times New Roman" w:hint="eastAsia"/>
                  <w:b/>
                  <w:color w:val="000000" w:themeColor="text1"/>
                  <w:sz w:val="28"/>
                </w:rPr>
                <w:t>-</w:t>
              </w:r>
              <w:r w:rsidR="003912E8" w:rsidRPr="00B26E4A">
                <w:rPr>
                  <w:rFonts w:ascii="標楷體" w:eastAsia="標楷體" w:hAnsi="標楷體" w:cs="Times New Roman"/>
                  <w:b/>
                  <w:color w:val="000000" w:themeColor="text1"/>
                  <w:sz w:val="28"/>
                </w:rPr>
                <w:t>2608</w:t>
              </w:r>
            </w:hyperlink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地址：桃園市中壢區高鐵南路二段旁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：</w:t>
            </w:r>
            <w:hyperlink r:id="rId15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https://goo.gl/ZjaaHr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【華泰名品城】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用餐地點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自由活動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GLORIA OUTLETS華泰名品城位於A18高鐵桃園站旁，為全台最大露天美式購物中心，第一期於2015年12月18日開幕營運，第二期於2016年12月22日正式開幕。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※每日10:00-21:00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電話：(03) 273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-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8666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地址：桃園市中壢區春德路189號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：</w:t>
            </w:r>
            <w:hyperlink r:id="rId16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https://goo.gl/kCsAfN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rPr>
          <w:trHeight w:val="693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lastRenderedPageBreak/>
              <w:t>項次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建議參訪地點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資訊說明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【桃園國際機場】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用餐地點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認識機場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臺灣桃園國際機場位於中華民國桃園市大園區，為臺灣國際航空樞紐。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桃園國際機場現有2座客運航廈，機場內提供購物及餐飲服務，並設置公共藝術專區、特色主題候機室，提供旅客便捷及貼心之服務。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(0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)</w:t>
            </w:r>
            <w:r w:rsidRPr="00B26E4A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273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-</w:t>
            </w:r>
            <w:r w:rsidRPr="00B26E4A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5502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地址：33758桃園市大園區航站南路9號</w:t>
            </w:r>
          </w:p>
          <w:p w:rsidR="003912E8" w:rsidRPr="006D52C6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網站：</w:t>
            </w:r>
            <w:hyperlink r:id="rId17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https://goo.gl/hYGZSv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【A8環球購物中心】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用餐地點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自由活動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Global Mall桃園A8，主要經營樓層為B1至2樓。商場以生活便利為主要訴求，2樓是連結捷運及長庚醫院的主要通道，引進獨家特色主題餐廳、異國風味小飯館，並提供完善休憩空間；1樓複合店型店舖結合輕食餐飲；B1樓層則以核心生活大店為主要訴求，並結合運動生活概念，打造林口在地一日生活圈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電話：(03)328-7599分機1111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地址：桃園市龜山區復興一路8號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網站：</w:t>
            </w:r>
            <w:hyperlink r:id="rId18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https://goo.gl/vEVLFs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【桃園酒廠】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DIY體驗課程</w:t>
            </w:r>
          </w:p>
        </w:tc>
        <w:tc>
          <w:tcPr>
            <w:tcW w:w="6662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桃園酒廠是北部擁有最大產出率的酒廠，整併台北酒廠、板橋酒廠、樹林酒廠後，目前為全台第一家現代化設備最新的製酒工廠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，</w:t>
            </w: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也是唯一生產日式清酒的釀製廠，廠內詳盡介紹悠久釀酒歷史，從米的挑選、浸泡、到酒麴發酵等製程，皆以小型模型完整呈現。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酒廠特別針對團體開設DIY體驗課程，鹽麴、酒粕手工皂教學製作過程簡單，大、小朋友都玩得不亦樂乎。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電話：(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03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)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328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-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3001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分機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340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地址：桃園市龜山區文化一路55號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網站：</w:t>
            </w:r>
            <w:hyperlink r:id="rId19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https://goo.gl/uTfHj8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</w:tbl>
    <w:p w:rsidR="003912E8" w:rsidRPr="00C5294E" w:rsidRDefault="003912E8" w:rsidP="003912E8">
      <w:pPr>
        <w:spacing w:line="5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2694"/>
        <w:gridCol w:w="5917"/>
      </w:tblGrid>
      <w:tr w:rsidR="003912E8" w:rsidRPr="00C5294E" w:rsidTr="0059070F">
        <w:trPr>
          <w:trHeight w:val="693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lastRenderedPageBreak/>
              <w:t>項次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建議參訪地點</w:t>
            </w:r>
          </w:p>
        </w:tc>
        <w:tc>
          <w:tcPr>
            <w:tcW w:w="5917" w:type="dxa"/>
            <w:shd w:val="clear" w:color="auto" w:fill="D9D9D9" w:themeFill="background1" w:themeFillShade="D9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資訊說明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7</w:t>
            </w:r>
          </w:p>
        </w:tc>
        <w:tc>
          <w:tcPr>
            <w:tcW w:w="2694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【三井OUTLET】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用餐地點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自由活動</w:t>
            </w:r>
          </w:p>
        </w:tc>
        <w:tc>
          <w:tcPr>
            <w:tcW w:w="5917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MITSUI OUTLET PARK 林口，為北台灣最大的國際級Outlet park，佔地6.74公頃，。Outlet park於2016年1月27日開幕營運，共引進220家店舖以及威秀影城。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三井OUTLET透過簡單的動線規劃跟寬敞舒適的樓層構造，讓民眾享受良好的購物環境、滿足其休閒娛樂需求，並致力於營造美食天堂。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(02)2606-8666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地址：新北市林口區文化三路一段356號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網站：</w:t>
            </w:r>
            <w:hyperlink r:id="rId20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https://goo.gl/yJ9oyL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  <w:tr w:rsidR="003912E8" w:rsidRPr="00C5294E" w:rsidTr="0059070F">
        <w:tc>
          <w:tcPr>
            <w:tcW w:w="851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8</w:t>
            </w:r>
          </w:p>
        </w:tc>
        <w:tc>
          <w:tcPr>
            <w:tcW w:w="2694" w:type="dxa"/>
            <w:vAlign w:val="center"/>
          </w:tcPr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【蘆竹坑口彩繪村】</w:t>
            </w:r>
          </w:p>
          <w:p w:rsidR="003912E8" w:rsidRPr="00C5294E" w:rsidRDefault="003912E8" w:rsidP="0059070F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美感教育</w:t>
            </w:r>
          </w:p>
        </w:tc>
        <w:tc>
          <w:tcPr>
            <w:tcW w:w="5917" w:type="dxa"/>
          </w:tcPr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坑口彩繪村位在具有百年歷史的蘆竹「誠聖宮」旁，在紅瓦農舍的街道上就可以欣賞以在地農村特色入畫的童趣風格。隨著藝術造鄉所推動的社區彩繪活動，居民通力合作紛紛投入彩繪社區牆面，坑口社區逐漸轉型並打響名氣成為彩繪村落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彩繪村共分成四大區塊，包括誠聖宮周邊、彩繪二巷區、永純化工區，以及海山路沿線等，讓人覺得處處充滿驚喜。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電話：(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03</w:t>
            </w: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)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354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-</w:t>
            </w:r>
            <w:r w:rsidRPr="00C5294E"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  <w:t>4246</w:t>
            </w:r>
          </w:p>
          <w:p w:rsidR="003912E8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</w:rPr>
            </w:pPr>
            <w:r w:rsidRPr="00C5294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地址：桃園市蘆竹區坑菓路、海山路</w:t>
            </w:r>
          </w:p>
          <w:p w:rsidR="003912E8" w:rsidRPr="00C5294E" w:rsidRDefault="003912E8" w:rsidP="0059070F">
            <w:pPr>
              <w:adjustRightInd w:val="0"/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>網站：</w:t>
            </w:r>
            <w:hyperlink r:id="rId21" w:history="1">
              <w:r w:rsidRPr="008627E9">
                <w:rPr>
                  <w:rStyle w:val="a9"/>
                  <w:rFonts w:ascii="標楷體" w:eastAsia="標楷體" w:hAnsi="標楷體" w:cs="Times New Roman"/>
                  <w:b/>
                  <w:sz w:val="28"/>
                </w:rPr>
                <w:t>https://goo.gl/uUfx32</w:t>
              </w:r>
            </w:hyperlink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</w:p>
        </w:tc>
      </w:tr>
    </w:tbl>
    <w:p w:rsidR="00C40682" w:rsidRPr="00C40682" w:rsidRDefault="00C40682" w:rsidP="003912E8">
      <w:pPr>
        <w:spacing w:line="50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</w:p>
    <w:sectPr w:rsidR="00C40682" w:rsidRPr="00C40682" w:rsidSect="0021424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48" w:rsidRDefault="00917548" w:rsidP="00A42529">
      <w:r>
        <w:separator/>
      </w:r>
    </w:p>
  </w:endnote>
  <w:endnote w:type="continuationSeparator" w:id="0">
    <w:p w:rsidR="00917548" w:rsidRDefault="00917548" w:rsidP="00A4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48" w:rsidRDefault="00917548" w:rsidP="00A42529">
      <w:r>
        <w:separator/>
      </w:r>
    </w:p>
  </w:footnote>
  <w:footnote w:type="continuationSeparator" w:id="0">
    <w:p w:rsidR="00917548" w:rsidRDefault="00917548" w:rsidP="00A42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14A"/>
    <w:multiLevelType w:val="hybridMultilevel"/>
    <w:tmpl w:val="36361EAA"/>
    <w:lvl w:ilvl="0" w:tplc="0D1C539C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F85696"/>
    <w:multiLevelType w:val="hybridMultilevel"/>
    <w:tmpl w:val="96305B74"/>
    <w:lvl w:ilvl="0" w:tplc="34480CA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D959A6"/>
    <w:multiLevelType w:val="hybridMultilevel"/>
    <w:tmpl w:val="F8BA8A20"/>
    <w:lvl w:ilvl="0" w:tplc="2BFE0F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AD36C0"/>
    <w:multiLevelType w:val="hybridMultilevel"/>
    <w:tmpl w:val="4896F0E4"/>
    <w:lvl w:ilvl="0" w:tplc="E9DC3840">
      <w:start w:val="1"/>
      <w:numFmt w:val="taiwaneseCountingThousand"/>
      <w:lvlText w:val="%1、"/>
      <w:lvlJc w:val="left"/>
      <w:pPr>
        <w:ind w:left="907" w:hanging="6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E707C"/>
    <w:multiLevelType w:val="hybridMultilevel"/>
    <w:tmpl w:val="FDB489AE"/>
    <w:lvl w:ilvl="0" w:tplc="7F88F1CC">
      <w:start w:val="1"/>
      <w:numFmt w:val="ideographLegalTraditional"/>
      <w:lvlText w:val="%1、"/>
      <w:lvlJc w:val="left"/>
      <w:pPr>
        <w:ind w:left="9553" w:hanging="480"/>
      </w:pPr>
      <w:rPr>
        <w:b/>
        <w:lang w:val="en-US"/>
      </w:rPr>
    </w:lvl>
    <w:lvl w:ilvl="1" w:tplc="4EF22F64">
      <w:start w:val="1"/>
      <w:numFmt w:val="decimal"/>
      <w:lvlText w:val="%2."/>
      <w:lvlJc w:val="left"/>
      <w:pPr>
        <w:ind w:left="991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513" w:hanging="480"/>
      </w:pPr>
    </w:lvl>
    <w:lvl w:ilvl="3" w:tplc="0409000F" w:tentative="1">
      <w:start w:val="1"/>
      <w:numFmt w:val="decimal"/>
      <w:lvlText w:val="%4."/>
      <w:lvlJc w:val="left"/>
      <w:pPr>
        <w:ind w:left="10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473" w:hanging="480"/>
      </w:pPr>
    </w:lvl>
    <w:lvl w:ilvl="5" w:tplc="0409001B" w:tentative="1">
      <w:start w:val="1"/>
      <w:numFmt w:val="lowerRoman"/>
      <w:lvlText w:val="%6."/>
      <w:lvlJc w:val="right"/>
      <w:pPr>
        <w:ind w:left="11953" w:hanging="480"/>
      </w:pPr>
    </w:lvl>
    <w:lvl w:ilvl="6" w:tplc="0409000F" w:tentative="1">
      <w:start w:val="1"/>
      <w:numFmt w:val="decimal"/>
      <w:lvlText w:val="%7."/>
      <w:lvlJc w:val="left"/>
      <w:pPr>
        <w:ind w:left="12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913" w:hanging="480"/>
      </w:pPr>
    </w:lvl>
    <w:lvl w:ilvl="8" w:tplc="0409001B" w:tentative="1">
      <w:start w:val="1"/>
      <w:numFmt w:val="lowerRoman"/>
      <w:lvlText w:val="%9."/>
      <w:lvlJc w:val="right"/>
      <w:pPr>
        <w:ind w:left="13393" w:hanging="480"/>
      </w:pPr>
    </w:lvl>
  </w:abstractNum>
  <w:abstractNum w:abstractNumId="5">
    <w:nsid w:val="2F03397B"/>
    <w:multiLevelType w:val="hybridMultilevel"/>
    <w:tmpl w:val="AE206EB0"/>
    <w:lvl w:ilvl="0" w:tplc="DA7ECCD4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575699"/>
    <w:multiLevelType w:val="hybridMultilevel"/>
    <w:tmpl w:val="D91CBFBA"/>
    <w:lvl w:ilvl="0" w:tplc="0EB24438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8A5CF6"/>
    <w:multiLevelType w:val="hybridMultilevel"/>
    <w:tmpl w:val="18A009F0"/>
    <w:lvl w:ilvl="0" w:tplc="30A81E16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0AA0245"/>
    <w:multiLevelType w:val="hybridMultilevel"/>
    <w:tmpl w:val="731465E2"/>
    <w:lvl w:ilvl="0" w:tplc="6BB6C686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8C529E"/>
    <w:multiLevelType w:val="hybridMultilevel"/>
    <w:tmpl w:val="EDB86B24"/>
    <w:lvl w:ilvl="0" w:tplc="6A54B218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9B023F"/>
    <w:multiLevelType w:val="hybridMultilevel"/>
    <w:tmpl w:val="B75021A0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>
    <w:nsid w:val="45CC5922"/>
    <w:multiLevelType w:val="hybridMultilevel"/>
    <w:tmpl w:val="F036CD4C"/>
    <w:lvl w:ilvl="0" w:tplc="DF7C5930">
      <w:start w:val="1"/>
      <w:numFmt w:val="taiwaneseCountingThousand"/>
      <w:lvlText w:val="%1、"/>
      <w:lvlJc w:val="left"/>
      <w:pPr>
        <w:ind w:left="9753" w:hanging="952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BB23710"/>
    <w:multiLevelType w:val="hybridMultilevel"/>
    <w:tmpl w:val="061CBB38"/>
    <w:lvl w:ilvl="0" w:tplc="F64698C4">
      <w:start w:val="1"/>
      <w:numFmt w:val="taiwaneseCountingThousand"/>
      <w:lvlText w:val="%1、"/>
      <w:lvlJc w:val="left"/>
      <w:pPr>
        <w:ind w:left="907" w:hanging="45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>
    <w:nsid w:val="4FB17B85"/>
    <w:multiLevelType w:val="hybridMultilevel"/>
    <w:tmpl w:val="A0D0C018"/>
    <w:lvl w:ilvl="0" w:tplc="360CC974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9DAAF6D6">
      <w:start w:val="1"/>
      <w:numFmt w:val="decimal"/>
      <w:suff w:val="space"/>
      <w:lvlText w:val="%2."/>
      <w:lvlJc w:val="left"/>
      <w:pPr>
        <w:ind w:left="482" w:hanging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1474DF"/>
    <w:multiLevelType w:val="hybridMultilevel"/>
    <w:tmpl w:val="6C6AA69A"/>
    <w:lvl w:ilvl="0" w:tplc="EC74AD8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A2F0F8C"/>
    <w:multiLevelType w:val="hybridMultilevel"/>
    <w:tmpl w:val="554CAE5C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>
    <w:nsid w:val="5ADD1B03"/>
    <w:multiLevelType w:val="hybridMultilevel"/>
    <w:tmpl w:val="D45A2A24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>
    <w:nsid w:val="64043B46"/>
    <w:multiLevelType w:val="hybridMultilevel"/>
    <w:tmpl w:val="09D69190"/>
    <w:lvl w:ilvl="0" w:tplc="4CA01F0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6046EE1"/>
    <w:multiLevelType w:val="hybridMultilevel"/>
    <w:tmpl w:val="1384FFE4"/>
    <w:lvl w:ilvl="0" w:tplc="337A3360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17D2ADB"/>
    <w:multiLevelType w:val="hybridMultilevel"/>
    <w:tmpl w:val="C23AA06C"/>
    <w:lvl w:ilvl="0" w:tplc="E76EEBA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3AD0982"/>
    <w:multiLevelType w:val="hybridMultilevel"/>
    <w:tmpl w:val="EDB86B24"/>
    <w:lvl w:ilvl="0" w:tplc="6A54B218">
      <w:start w:val="1"/>
      <w:numFmt w:val="taiwaneseCountingThousand"/>
      <w:lvlText w:val="%1、"/>
      <w:lvlJc w:val="left"/>
      <w:pPr>
        <w:ind w:left="907" w:hanging="6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10"/>
  </w:num>
  <w:num w:numId="5">
    <w:abstractNumId w:val="15"/>
  </w:num>
  <w:num w:numId="6">
    <w:abstractNumId w:val="17"/>
  </w:num>
  <w:num w:numId="7">
    <w:abstractNumId w:val="8"/>
  </w:num>
  <w:num w:numId="8">
    <w:abstractNumId w:val="6"/>
  </w:num>
  <w:num w:numId="9">
    <w:abstractNumId w:val="11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3"/>
  </w:num>
  <w:num w:numId="15">
    <w:abstractNumId w:val="0"/>
  </w:num>
  <w:num w:numId="16">
    <w:abstractNumId w:val="1"/>
  </w:num>
  <w:num w:numId="17">
    <w:abstractNumId w:val="19"/>
  </w:num>
  <w:num w:numId="18">
    <w:abstractNumId w:val="5"/>
  </w:num>
  <w:num w:numId="19">
    <w:abstractNumId w:val="14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0B"/>
    <w:rsid w:val="0002756E"/>
    <w:rsid w:val="0007345B"/>
    <w:rsid w:val="00086A58"/>
    <w:rsid w:val="00097677"/>
    <w:rsid w:val="000A42C8"/>
    <w:rsid w:val="001110A4"/>
    <w:rsid w:val="0014268B"/>
    <w:rsid w:val="00146278"/>
    <w:rsid w:val="00150DDE"/>
    <w:rsid w:val="00174B8F"/>
    <w:rsid w:val="001772FF"/>
    <w:rsid w:val="001A1495"/>
    <w:rsid w:val="001D165E"/>
    <w:rsid w:val="001E3B06"/>
    <w:rsid w:val="001E4C0D"/>
    <w:rsid w:val="001F5A42"/>
    <w:rsid w:val="0021424E"/>
    <w:rsid w:val="0022376D"/>
    <w:rsid w:val="00225021"/>
    <w:rsid w:val="0024013D"/>
    <w:rsid w:val="0025551B"/>
    <w:rsid w:val="00282995"/>
    <w:rsid w:val="00294BC8"/>
    <w:rsid w:val="002A3D9A"/>
    <w:rsid w:val="002A5470"/>
    <w:rsid w:val="002B0056"/>
    <w:rsid w:val="002C23B6"/>
    <w:rsid w:val="002C65CD"/>
    <w:rsid w:val="002D2A5D"/>
    <w:rsid w:val="002F4073"/>
    <w:rsid w:val="0031519C"/>
    <w:rsid w:val="003163C3"/>
    <w:rsid w:val="00382314"/>
    <w:rsid w:val="003912E8"/>
    <w:rsid w:val="003A57A1"/>
    <w:rsid w:val="003D1FB5"/>
    <w:rsid w:val="003E7CD4"/>
    <w:rsid w:val="003F18C2"/>
    <w:rsid w:val="00403550"/>
    <w:rsid w:val="004246D3"/>
    <w:rsid w:val="00425578"/>
    <w:rsid w:val="00482969"/>
    <w:rsid w:val="0048781F"/>
    <w:rsid w:val="004B1B11"/>
    <w:rsid w:val="004C28BC"/>
    <w:rsid w:val="004D23BF"/>
    <w:rsid w:val="004D312D"/>
    <w:rsid w:val="0050010C"/>
    <w:rsid w:val="0056641F"/>
    <w:rsid w:val="005A24B0"/>
    <w:rsid w:val="005B0D39"/>
    <w:rsid w:val="005B2303"/>
    <w:rsid w:val="005D25BF"/>
    <w:rsid w:val="005D3390"/>
    <w:rsid w:val="006079FF"/>
    <w:rsid w:val="00636FDA"/>
    <w:rsid w:val="006A6FD6"/>
    <w:rsid w:val="006B1C20"/>
    <w:rsid w:val="006B5286"/>
    <w:rsid w:val="006F6876"/>
    <w:rsid w:val="006F7800"/>
    <w:rsid w:val="00715BED"/>
    <w:rsid w:val="00721370"/>
    <w:rsid w:val="00721B60"/>
    <w:rsid w:val="00766523"/>
    <w:rsid w:val="007F68A1"/>
    <w:rsid w:val="008840A5"/>
    <w:rsid w:val="00896BCC"/>
    <w:rsid w:val="008A1B1D"/>
    <w:rsid w:val="008B5A56"/>
    <w:rsid w:val="008F4FB9"/>
    <w:rsid w:val="00901F26"/>
    <w:rsid w:val="00915547"/>
    <w:rsid w:val="00917548"/>
    <w:rsid w:val="00942466"/>
    <w:rsid w:val="00971D7B"/>
    <w:rsid w:val="009B566A"/>
    <w:rsid w:val="00A42529"/>
    <w:rsid w:val="00A5583A"/>
    <w:rsid w:val="00A82190"/>
    <w:rsid w:val="00AB3BBE"/>
    <w:rsid w:val="00AB4606"/>
    <w:rsid w:val="00AD7AB1"/>
    <w:rsid w:val="00AE4541"/>
    <w:rsid w:val="00B10246"/>
    <w:rsid w:val="00B1263E"/>
    <w:rsid w:val="00B3690B"/>
    <w:rsid w:val="00B801C2"/>
    <w:rsid w:val="00BA44AA"/>
    <w:rsid w:val="00BC251B"/>
    <w:rsid w:val="00BC5DB6"/>
    <w:rsid w:val="00BD13FA"/>
    <w:rsid w:val="00BD52FE"/>
    <w:rsid w:val="00BE5B29"/>
    <w:rsid w:val="00C041BD"/>
    <w:rsid w:val="00C1238A"/>
    <w:rsid w:val="00C40682"/>
    <w:rsid w:val="00C52B9A"/>
    <w:rsid w:val="00C77982"/>
    <w:rsid w:val="00C8438D"/>
    <w:rsid w:val="00CB687F"/>
    <w:rsid w:val="00D24D04"/>
    <w:rsid w:val="00D26CED"/>
    <w:rsid w:val="00D27B97"/>
    <w:rsid w:val="00D55E6B"/>
    <w:rsid w:val="00D573AD"/>
    <w:rsid w:val="00D64ABF"/>
    <w:rsid w:val="00DA5386"/>
    <w:rsid w:val="00DC073B"/>
    <w:rsid w:val="00DC62A0"/>
    <w:rsid w:val="00DD7ED5"/>
    <w:rsid w:val="00DF7468"/>
    <w:rsid w:val="00E96BE4"/>
    <w:rsid w:val="00EA0538"/>
    <w:rsid w:val="00EB3CE0"/>
    <w:rsid w:val="00EC20C8"/>
    <w:rsid w:val="00EE3D86"/>
    <w:rsid w:val="00F05CA2"/>
    <w:rsid w:val="00F20563"/>
    <w:rsid w:val="00F468B6"/>
    <w:rsid w:val="00F75AB3"/>
    <w:rsid w:val="00F8362A"/>
    <w:rsid w:val="00F905BD"/>
    <w:rsid w:val="00F9583E"/>
    <w:rsid w:val="00FF2075"/>
    <w:rsid w:val="00FF7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0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42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2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2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2529"/>
    <w:rPr>
      <w:sz w:val="20"/>
      <w:szCs w:val="20"/>
    </w:rPr>
  </w:style>
  <w:style w:type="table" w:styleId="a8">
    <w:name w:val="Table Grid"/>
    <w:basedOn w:val="a1"/>
    <w:uiPriority w:val="59"/>
    <w:rsid w:val="00A42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0355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3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35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0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42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2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2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2529"/>
    <w:rPr>
      <w:sz w:val="20"/>
      <w:szCs w:val="20"/>
    </w:rPr>
  </w:style>
  <w:style w:type="table" w:styleId="a8">
    <w:name w:val="Table Grid"/>
    <w:basedOn w:val="a1"/>
    <w:uiPriority w:val="59"/>
    <w:rsid w:val="00A42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0355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3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35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metro.com.tw/tymetro-new/tw/_pages/travel-guide/ticket.html" TargetMode="External"/><Relationship Id="rId13" Type="http://schemas.openxmlformats.org/officeDocument/2006/relationships/hyperlink" Target="https://www.google.com/search?rlz=1C1GCEA_enTW773TW773&amp;q=%E9%9D%92%E5%A1%98%E5%9C%92%E9%81%8A%E5%AE%A2%E4%B8%AD%E5%BF%83+%E9%9B%BB%E8%A9%B1&amp;ludocid=4462271339624409586&amp;sa=X&amp;ved=2ahUKEwiEvLLOtPbfAhUQhrwKHUC1AoYQ6BMwFXoECAUQDg" TargetMode="External"/><Relationship Id="rId18" Type="http://schemas.openxmlformats.org/officeDocument/2006/relationships/hyperlink" Target="https://goo.gl/vEVLF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oo.gl/uUfx3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o.gl/9mhXA9" TargetMode="External"/><Relationship Id="rId17" Type="http://schemas.openxmlformats.org/officeDocument/2006/relationships/hyperlink" Target="https://goo.gl/hYGZSv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kCsAfN" TargetMode="External"/><Relationship Id="rId20" Type="http://schemas.openxmlformats.org/officeDocument/2006/relationships/hyperlink" Target="https://goo.gl/yJ9oy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ustin.lin@tymetro.com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ZjaaH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hyperlink" Target="https://goo.gl/uTfHj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google.com/search?rlz=1C1GCEA_enTW773TW773&amp;ei=20pBXMf6BIO88QXJ7LnACw&amp;q=%E9%9D%92%E5%A1%98%E5%9C%92&amp;oq=%E9%9D%92%E5%A1%98%E5%9C%92&amp;gs_l=psy-ab.3..35i39l2j0l8.18414.21047..21387...0.0..1.166.781.14j1......0....1..gws-wiz.......0i71j0i67j0i5i30j0i131j0i3j0i30j0i7i30.09c23Baaxj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816</Words>
  <Characters>4654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張逸群</dc:creator>
  <cp:lastModifiedBy>USER</cp:lastModifiedBy>
  <cp:revision>2</cp:revision>
  <cp:lastPrinted>2017-05-19T05:09:00Z</cp:lastPrinted>
  <dcterms:created xsi:type="dcterms:W3CDTF">2019-03-25T01:14:00Z</dcterms:created>
  <dcterms:modified xsi:type="dcterms:W3CDTF">2019-03-25T01:14:00Z</dcterms:modified>
</cp:coreProperties>
</file>